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667" w:rsidRPr="00690597" w:rsidRDefault="001E3289" w:rsidP="0092539F">
      <w:pPr>
        <w:tabs>
          <w:tab w:val="left" w:pos="709"/>
        </w:tabs>
        <w:jc w:val="center"/>
        <w:rPr>
          <w:rFonts w:asciiTheme="minorEastAsia" w:hAnsiTheme="minorEastAsia"/>
          <w:sz w:val="24"/>
          <w:szCs w:val="24"/>
        </w:rPr>
      </w:pPr>
      <w:r w:rsidRPr="00690597">
        <w:rPr>
          <w:rFonts w:ascii="HG丸ｺﾞｼｯｸM-PRO" w:eastAsia="HG丸ｺﾞｼｯｸM-PRO" w:hAnsiTheme="minorEastAsia" w:hint="eastAsia"/>
          <w:sz w:val="24"/>
          <w:szCs w:val="24"/>
        </w:rPr>
        <w:t>「</w:t>
      </w:r>
      <w:r w:rsidR="00D075C0" w:rsidRPr="00690597">
        <w:rPr>
          <w:rFonts w:ascii="HG丸ｺﾞｼｯｸM-PRO" w:eastAsia="HG丸ｺﾞｼｯｸM-PRO" w:hAnsiTheme="minorEastAsia" w:hint="eastAsia"/>
          <w:sz w:val="24"/>
          <w:szCs w:val="24"/>
        </w:rPr>
        <w:t>ホビークッキングフェア２０</w:t>
      </w:r>
      <w:r w:rsidR="00F77D59" w:rsidRPr="00690597">
        <w:rPr>
          <w:rFonts w:ascii="HG丸ｺﾞｼｯｸM-PRO" w:eastAsia="HG丸ｺﾞｼｯｸM-PRO" w:hAnsiTheme="minorEastAsia" w:hint="eastAsia"/>
          <w:sz w:val="24"/>
          <w:szCs w:val="24"/>
        </w:rPr>
        <w:t>１４</w:t>
      </w:r>
      <w:r w:rsidRPr="00690597">
        <w:rPr>
          <w:rFonts w:ascii="HG丸ｺﾞｼｯｸM-PRO" w:eastAsia="HG丸ｺﾞｼｯｸM-PRO" w:hAnsiTheme="minorEastAsia" w:hint="eastAsia"/>
          <w:sz w:val="24"/>
          <w:szCs w:val="24"/>
        </w:rPr>
        <w:t>」への出展に係る</w:t>
      </w:r>
      <w:r w:rsidR="00980DFC" w:rsidRPr="00690597">
        <w:rPr>
          <w:rFonts w:ascii="HG丸ｺﾞｼｯｸM-PRO" w:eastAsia="HG丸ｺﾞｼｯｸM-PRO" w:hAnsiTheme="minorEastAsia" w:hint="eastAsia"/>
          <w:sz w:val="24"/>
          <w:szCs w:val="24"/>
        </w:rPr>
        <w:t>業務</w:t>
      </w:r>
      <w:r w:rsidR="00905840" w:rsidRPr="00690597">
        <w:rPr>
          <w:rFonts w:ascii="HG丸ｺﾞｼｯｸM-PRO" w:eastAsia="HG丸ｺﾞｼｯｸM-PRO" w:hAnsiTheme="minorEastAsia" w:hint="eastAsia"/>
          <w:sz w:val="24"/>
          <w:szCs w:val="24"/>
        </w:rPr>
        <w:t>の公募</w:t>
      </w:r>
      <w:r w:rsidR="00CB7667" w:rsidRPr="00690597">
        <w:rPr>
          <w:rFonts w:ascii="HG丸ｺﾞｼｯｸM-PRO" w:eastAsia="HG丸ｺﾞｼｯｸM-PRO" w:hAnsiTheme="minorEastAsia" w:hint="eastAsia"/>
          <w:sz w:val="24"/>
          <w:szCs w:val="24"/>
        </w:rPr>
        <w:t>について</w:t>
      </w:r>
    </w:p>
    <w:p w:rsidR="00CB7667" w:rsidRPr="00690597" w:rsidRDefault="00CB7667" w:rsidP="00CB7667"/>
    <w:p w:rsidR="008A79ED" w:rsidRPr="00690597" w:rsidRDefault="008A79ED" w:rsidP="00CB7667"/>
    <w:p w:rsidR="00CB7667" w:rsidRPr="00690597" w:rsidRDefault="00BE3527" w:rsidP="0059171C">
      <w:pPr>
        <w:rPr>
          <w:rFonts w:asciiTheme="minorEastAsia" w:hAnsiTheme="minorEastAsia"/>
          <w:sz w:val="24"/>
          <w:szCs w:val="24"/>
        </w:rPr>
      </w:pPr>
      <w:r w:rsidRPr="00690597">
        <w:rPr>
          <w:rFonts w:asciiTheme="minorEastAsia" w:hAnsiTheme="minorEastAsia" w:hint="eastAsia"/>
          <w:sz w:val="24"/>
          <w:szCs w:val="24"/>
        </w:rPr>
        <w:t>１</w:t>
      </w:r>
      <w:r w:rsidR="0059171C" w:rsidRPr="00690597">
        <w:rPr>
          <w:rFonts w:asciiTheme="minorEastAsia" w:hAnsiTheme="minorEastAsia" w:hint="eastAsia"/>
          <w:sz w:val="24"/>
          <w:szCs w:val="24"/>
        </w:rPr>
        <w:t>．公募業務名</w:t>
      </w:r>
    </w:p>
    <w:p w:rsidR="0059171C" w:rsidRPr="00690597" w:rsidRDefault="00B06082" w:rsidP="001F3753">
      <w:pPr>
        <w:ind w:firstLineChars="100" w:firstLine="240"/>
        <w:rPr>
          <w:rFonts w:asciiTheme="minorEastAsia" w:hAnsiTheme="minorEastAsia"/>
          <w:sz w:val="24"/>
          <w:szCs w:val="24"/>
        </w:rPr>
      </w:pPr>
      <w:r w:rsidRPr="00690597">
        <w:rPr>
          <w:rFonts w:asciiTheme="minorEastAsia" w:hAnsiTheme="minorEastAsia" w:hint="eastAsia"/>
          <w:sz w:val="24"/>
          <w:szCs w:val="24"/>
        </w:rPr>
        <w:t>米（米</w:t>
      </w:r>
      <w:r w:rsidR="0059171C" w:rsidRPr="00690597">
        <w:rPr>
          <w:rFonts w:asciiTheme="minorEastAsia" w:hAnsiTheme="minorEastAsia" w:hint="eastAsia"/>
          <w:sz w:val="24"/>
          <w:szCs w:val="24"/>
        </w:rPr>
        <w:t>・米粉）の消費拡大イベント事業業務</w:t>
      </w:r>
    </w:p>
    <w:p w:rsidR="0059171C" w:rsidRPr="00690597" w:rsidRDefault="0059171C" w:rsidP="0059171C">
      <w:pPr>
        <w:rPr>
          <w:rFonts w:asciiTheme="minorEastAsia" w:hAnsiTheme="minorEastAsia"/>
          <w:sz w:val="24"/>
          <w:szCs w:val="24"/>
        </w:rPr>
      </w:pPr>
    </w:p>
    <w:p w:rsidR="00CB7667" w:rsidRPr="00690597" w:rsidRDefault="00BE3527" w:rsidP="00CB7667">
      <w:pPr>
        <w:rPr>
          <w:rFonts w:asciiTheme="minorEastAsia" w:hAnsiTheme="minorEastAsia"/>
          <w:sz w:val="24"/>
          <w:szCs w:val="24"/>
        </w:rPr>
      </w:pPr>
      <w:r w:rsidRPr="00690597">
        <w:rPr>
          <w:rFonts w:asciiTheme="minorEastAsia" w:hAnsiTheme="minorEastAsia" w:hint="eastAsia"/>
          <w:sz w:val="24"/>
          <w:szCs w:val="24"/>
        </w:rPr>
        <w:t>２</w:t>
      </w:r>
      <w:r w:rsidR="000601AE" w:rsidRPr="00690597">
        <w:rPr>
          <w:rFonts w:asciiTheme="minorEastAsia" w:hAnsiTheme="minorEastAsia" w:hint="eastAsia"/>
          <w:sz w:val="24"/>
          <w:szCs w:val="24"/>
        </w:rPr>
        <w:t>．事業目的</w:t>
      </w:r>
    </w:p>
    <w:p w:rsidR="008E00FC" w:rsidRPr="00690597" w:rsidRDefault="00E24C88" w:rsidP="00CE30DB">
      <w:pPr>
        <w:ind w:firstLineChars="100" w:firstLine="240"/>
        <w:rPr>
          <w:rFonts w:asciiTheme="minorEastAsia" w:hAnsiTheme="minorEastAsia"/>
          <w:sz w:val="24"/>
          <w:szCs w:val="24"/>
        </w:rPr>
      </w:pPr>
      <w:r w:rsidRPr="00690597">
        <w:rPr>
          <w:rFonts w:asciiTheme="minorEastAsia" w:hAnsiTheme="minorEastAsia" w:hint="eastAsia"/>
          <w:sz w:val="24"/>
          <w:szCs w:val="24"/>
        </w:rPr>
        <w:t>ホビークッキングフェア２０１４</w:t>
      </w:r>
      <w:r w:rsidR="00980DFC" w:rsidRPr="00690597">
        <w:rPr>
          <w:rFonts w:asciiTheme="minorEastAsia" w:hAnsiTheme="minorEastAsia" w:hint="eastAsia"/>
          <w:sz w:val="24"/>
          <w:szCs w:val="24"/>
        </w:rPr>
        <w:t>については、開催</w:t>
      </w:r>
      <w:r w:rsidR="00905840" w:rsidRPr="00690597">
        <w:rPr>
          <w:rFonts w:asciiTheme="minorEastAsia" w:hAnsiTheme="minorEastAsia" w:hint="eastAsia"/>
          <w:sz w:val="24"/>
          <w:szCs w:val="24"/>
        </w:rPr>
        <w:t>趣</w:t>
      </w:r>
      <w:r w:rsidR="00980DFC" w:rsidRPr="00690597">
        <w:rPr>
          <w:rFonts w:asciiTheme="minorEastAsia" w:hAnsiTheme="minorEastAsia" w:hint="eastAsia"/>
          <w:sz w:val="24"/>
          <w:szCs w:val="24"/>
        </w:rPr>
        <w:t>旨である</w:t>
      </w:r>
      <w:r w:rsidR="000601AE" w:rsidRPr="00690597">
        <w:rPr>
          <w:rFonts w:asciiTheme="minorEastAsia" w:hAnsiTheme="minorEastAsia" w:hint="eastAsia"/>
          <w:sz w:val="24"/>
          <w:szCs w:val="24"/>
        </w:rPr>
        <w:t>［</w:t>
      </w:r>
      <w:r w:rsidR="00876D78" w:rsidRPr="00690597">
        <w:rPr>
          <w:rFonts w:asciiTheme="minorEastAsia" w:hAnsiTheme="minorEastAsia" w:hint="eastAsia"/>
          <w:sz w:val="24"/>
          <w:szCs w:val="24"/>
        </w:rPr>
        <w:t>ホビークッキング</w:t>
      </w:r>
      <w:r w:rsidRPr="00690597">
        <w:rPr>
          <w:rFonts w:asciiTheme="minorEastAsia" w:hAnsiTheme="minorEastAsia" w:hint="eastAsia"/>
          <w:sz w:val="24"/>
          <w:szCs w:val="24"/>
        </w:rPr>
        <w:t xml:space="preserve">で手づくりパーティー </w:t>
      </w:r>
      <w:r w:rsidR="00E00A0B" w:rsidRPr="00690597">
        <w:rPr>
          <w:rFonts w:asciiTheme="minorEastAsia" w:hAnsiTheme="minorEastAsia" w:hint="eastAsia"/>
          <w:sz w:val="24"/>
          <w:szCs w:val="24"/>
        </w:rPr>
        <w:t>「</w:t>
      </w:r>
      <w:r w:rsidRPr="00690597">
        <w:rPr>
          <w:rFonts w:asciiTheme="minorEastAsia" w:hAnsiTheme="minorEastAsia" w:hint="eastAsia"/>
          <w:sz w:val="24"/>
          <w:szCs w:val="24"/>
        </w:rPr>
        <w:t>集まる</w:t>
      </w:r>
      <w:r w:rsidR="00E00A0B" w:rsidRPr="00690597">
        <w:rPr>
          <w:rFonts w:asciiTheme="minorEastAsia" w:hAnsiTheme="minorEastAsia" w:hint="eastAsia"/>
          <w:sz w:val="24"/>
          <w:szCs w:val="24"/>
        </w:rPr>
        <w:t>」「</w:t>
      </w:r>
      <w:r w:rsidRPr="00690597">
        <w:rPr>
          <w:rFonts w:asciiTheme="minorEastAsia" w:hAnsiTheme="minorEastAsia" w:hint="eastAsia"/>
          <w:sz w:val="24"/>
          <w:szCs w:val="24"/>
        </w:rPr>
        <w:t>作る</w:t>
      </w:r>
      <w:r w:rsidR="00E00A0B" w:rsidRPr="00690597">
        <w:rPr>
          <w:rFonts w:asciiTheme="minorEastAsia" w:hAnsiTheme="minorEastAsia" w:hint="eastAsia"/>
          <w:sz w:val="24"/>
          <w:szCs w:val="24"/>
        </w:rPr>
        <w:t>」</w:t>
      </w:r>
      <w:r w:rsidRPr="00690597">
        <w:rPr>
          <w:rFonts w:asciiTheme="minorEastAsia" w:hAnsiTheme="minorEastAsia" w:hint="eastAsia"/>
          <w:sz w:val="24"/>
          <w:szCs w:val="24"/>
        </w:rPr>
        <w:t>「食べる」を楽しむ</w:t>
      </w:r>
      <w:r w:rsidR="00876D78" w:rsidRPr="00690597">
        <w:rPr>
          <w:rFonts w:asciiTheme="minorEastAsia" w:hAnsiTheme="minorEastAsia" w:hint="eastAsia"/>
          <w:sz w:val="24"/>
          <w:szCs w:val="24"/>
        </w:rPr>
        <w:t>］</w:t>
      </w:r>
      <w:r w:rsidR="00980DFC" w:rsidRPr="00690597">
        <w:rPr>
          <w:rFonts w:asciiTheme="minorEastAsia" w:hAnsiTheme="minorEastAsia" w:hint="eastAsia"/>
          <w:sz w:val="24"/>
          <w:szCs w:val="24"/>
        </w:rPr>
        <w:t>にのっとり</w:t>
      </w:r>
      <w:r w:rsidR="00EF08B6" w:rsidRPr="00690597">
        <w:rPr>
          <w:rFonts w:asciiTheme="minorEastAsia" w:hAnsiTheme="minorEastAsia" w:hint="eastAsia"/>
          <w:sz w:val="24"/>
          <w:szCs w:val="24"/>
        </w:rPr>
        <w:t>、</w:t>
      </w:r>
      <w:r w:rsidR="00980DFC" w:rsidRPr="00690597">
        <w:rPr>
          <w:rFonts w:asciiTheme="minorEastAsia" w:hAnsiTheme="minorEastAsia" w:hint="eastAsia"/>
          <w:sz w:val="24"/>
          <w:szCs w:val="24"/>
        </w:rPr>
        <w:t>米及び米粉の消費拡大を図るため、昨年、</w:t>
      </w:r>
      <w:r w:rsidR="00CE30DB" w:rsidRPr="00690597">
        <w:rPr>
          <w:rFonts w:asciiTheme="minorEastAsia" w:hAnsiTheme="minorEastAsia" w:hint="eastAsia"/>
          <w:sz w:val="24"/>
          <w:szCs w:val="24"/>
        </w:rPr>
        <w:t>ユネスコの無形文化遺産に登録された『和食』</w:t>
      </w:r>
      <w:r w:rsidR="00980DFC" w:rsidRPr="00690597">
        <w:rPr>
          <w:rFonts w:asciiTheme="minorEastAsia" w:hAnsiTheme="minorEastAsia" w:hint="eastAsia"/>
          <w:sz w:val="24"/>
          <w:szCs w:val="24"/>
        </w:rPr>
        <w:t>に強い関心が寄せられているこの好機に、</w:t>
      </w:r>
      <w:r w:rsidR="00165058" w:rsidRPr="00690597">
        <w:rPr>
          <w:rFonts w:asciiTheme="minorEastAsia" w:hAnsiTheme="minorEastAsia" w:hint="eastAsia"/>
          <w:sz w:val="24"/>
          <w:szCs w:val="24"/>
        </w:rPr>
        <w:t>米及び米粉</w:t>
      </w:r>
      <w:r w:rsidRPr="00690597">
        <w:rPr>
          <w:rFonts w:asciiTheme="minorEastAsia" w:hAnsiTheme="minorEastAsia" w:hint="eastAsia"/>
          <w:sz w:val="24"/>
          <w:szCs w:val="24"/>
        </w:rPr>
        <w:t>の</w:t>
      </w:r>
      <w:r w:rsidR="00AB66F0" w:rsidRPr="00690597">
        <w:rPr>
          <w:rFonts w:asciiTheme="minorEastAsia" w:hAnsiTheme="minorEastAsia" w:hint="eastAsia"/>
          <w:sz w:val="24"/>
          <w:szCs w:val="24"/>
        </w:rPr>
        <w:t>食材としての優位性</w:t>
      </w:r>
      <w:r w:rsidR="004D2074" w:rsidRPr="00690597">
        <w:rPr>
          <w:rFonts w:asciiTheme="minorEastAsia" w:hAnsiTheme="minorEastAsia" w:hint="eastAsia"/>
          <w:sz w:val="24"/>
          <w:szCs w:val="24"/>
        </w:rPr>
        <w:t>や</w:t>
      </w:r>
      <w:r w:rsidR="00980DFC" w:rsidRPr="00690597">
        <w:rPr>
          <w:rFonts w:asciiTheme="minorEastAsia" w:hAnsiTheme="minorEastAsia" w:hint="eastAsia"/>
          <w:sz w:val="24"/>
          <w:szCs w:val="24"/>
        </w:rPr>
        <w:t>和食の根幹をなし、あらゆる食材と</w:t>
      </w:r>
      <w:r w:rsidR="00905840" w:rsidRPr="00690597">
        <w:rPr>
          <w:rFonts w:asciiTheme="minorEastAsia" w:hAnsiTheme="minorEastAsia" w:hint="eastAsia"/>
          <w:sz w:val="24"/>
          <w:szCs w:val="24"/>
        </w:rPr>
        <w:t>の</w:t>
      </w:r>
      <w:r w:rsidR="00980DFC" w:rsidRPr="00690597">
        <w:rPr>
          <w:rFonts w:asciiTheme="minorEastAsia" w:hAnsiTheme="minorEastAsia" w:hint="eastAsia"/>
          <w:sz w:val="24"/>
          <w:szCs w:val="24"/>
        </w:rPr>
        <w:t>親和性が高く、人々の集い、団らんの中で、常に話題の</w:t>
      </w:r>
      <w:r w:rsidR="00676D02" w:rsidRPr="00690597">
        <w:rPr>
          <w:rFonts w:asciiTheme="minorEastAsia" w:hAnsiTheme="minorEastAsia" w:hint="eastAsia"/>
          <w:sz w:val="24"/>
          <w:szCs w:val="24"/>
        </w:rPr>
        <w:t>端緒と</w:t>
      </w:r>
      <w:r w:rsidR="00980DFC" w:rsidRPr="00690597">
        <w:rPr>
          <w:rFonts w:asciiTheme="minorEastAsia" w:hAnsiTheme="minorEastAsia" w:hint="eastAsia"/>
          <w:sz w:val="24"/>
          <w:szCs w:val="24"/>
        </w:rPr>
        <w:t>なるなど、和食の中心である米及び米粉のもつ魅力を消費者にアピールするため、</w:t>
      </w:r>
      <w:r w:rsidR="009A75C1" w:rsidRPr="00690597">
        <w:rPr>
          <w:rFonts w:asciiTheme="minorEastAsia" w:hAnsiTheme="minorEastAsia" w:hint="eastAsia"/>
          <w:sz w:val="24"/>
          <w:szCs w:val="24"/>
        </w:rPr>
        <w:t>来場者参加型による</w:t>
      </w:r>
      <w:r w:rsidR="00EE1F1A" w:rsidRPr="00690597">
        <w:rPr>
          <w:rFonts w:asciiTheme="minorEastAsia" w:hAnsiTheme="minorEastAsia" w:hint="eastAsia"/>
          <w:sz w:val="24"/>
          <w:szCs w:val="24"/>
        </w:rPr>
        <w:t>米</w:t>
      </w:r>
      <w:r w:rsidR="00AB66F0" w:rsidRPr="00690597">
        <w:rPr>
          <w:rFonts w:asciiTheme="minorEastAsia" w:hAnsiTheme="minorEastAsia" w:hint="eastAsia"/>
          <w:sz w:val="24"/>
          <w:szCs w:val="24"/>
        </w:rPr>
        <w:t>及び米粉の体験料理</w:t>
      </w:r>
      <w:r w:rsidR="008A79ED" w:rsidRPr="00690597">
        <w:rPr>
          <w:rFonts w:asciiTheme="minorEastAsia" w:hAnsiTheme="minorEastAsia" w:hint="eastAsia"/>
          <w:sz w:val="24"/>
          <w:szCs w:val="24"/>
        </w:rPr>
        <w:t>教室</w:t>
      </w:r>
      <w:r w:rsidR="00AB66F0" w:rsidRPr="00690597">
        <w:rPr>
          <w:rFonts w:asciiTheme="minorEastAsia" w:hAnsiTheme="minorEastAsia" w:hint="eastAsia"/>
          <w:sz w:val="24"/>
          <w:szCs w:val="24"/>
        </w:rPr>
        <w:t>等</w:t>
      </w:r>
      <w:r w:rsidR="00CE30DB" w:rsidRPr="00690597">
        <w:rPr>
          <w:rFonts w:asciiTheme="minorEastAsia" w:hAnsiTheme="minorEastAsia" w:hint="eastAsia"/>
          <w:sz w:val="24"/>
          <w:szCs w:val="24"/>
        </w:rPr>
        <w:t>の</w:t>
      </w:r>
      <w:r w:rsidR="009A75C1" w:rsidRPr="00690597">
        <w:rPr>
          <w:rFonts w:asciiTheme="minorEastAsia" w:hAnsiTheme="minorEastAsia" w:hint="eastAsia"/>
          <w:sz w:val="24"/>
          <w:szCs w:val="24"/>
        </w:rPr>
        <w:t>イベントを実施する。</w:t>
      </w:r>
    </w:p>
    <w:p w:rsidR="00CE30DB" w:rsidRPr="00690597" w:rsidRDefault="00CE30DB" w:rsidP="00CE30DB">
      <w:pPr>
        <w:ind w:firstLineChars="100" w:firstLine="240"/>
        <w:rPr>
          <w:rFonts w:asciiTheme="minorEastAsia" w:hAnsiTheme="minorEastAsia"/>
          <w:sz w:val="24"/>
          <w:szCs w:val="24"/>
        </w:rPr>
      </w:pPr>
    </w:p>
    <w:p w:rsidR="00CB7667" w:rsidRPr="00690597" w:rsidRDefault="00BE3527" w:rsidP="00CB7667">
      <w:pPr>
        <w:rPr>
          <w:rFonts w:asciiTheme="minorEastAsia" w:hAnsiTheme="minorEastAsia"/>
          <w:sz w:val="24"/>
          <w:szCs w:val="24"/>
        </w:rPr>
      </w:pPr>
      <w:r w:rsidRPr="00690597">
        <w:rPr>
          <w:rFonts w:asciiTheme="minorEastAsia" w:hAnsiTheme="minorEastAsia" w:hint="eastAsia"/>
          <w:sz w:val="24"/>
          <w:szCs w:val="24"/>
        </w:rPr>
        <w:t>３</w:t>
      </w:r>
      <w:r w:rsidR="008E00FC" w:rsidRPr="00690597">
        <w:rPr>
          <w:rFonts w:asciiTheme="minorEastAsia" w:hAnsiTheme="minorEastAsia" w:hint="eastAsia"/>
          <w:sz w:val="24"/>
          <w:szCs w:val="24"/>
        </w:rPr>
        <w:t>．出展時期</w:t>
      </w:r>
    </w:p>
    <w:p w:rsidR="001E3289" w:rsidRPr="00690597" w:rsidRDefault="001F3753" w:rsidP="00CB7667">
      <w:pPr>
        <w:rPr>
          <w:rFonts w:asciiTheme="minorEastAsia" w:hAnsiTheme="minorEastAsia"/>
          <w:sz w:val="24"/>
          <w:szCs w:val="24"/>
        </w:rPr>
      </w:pPr>
      <w:r w:rsidRPr="00690597">
        <w:rPr>
          <w:rFonts w:asciiTheme="minorEastAsia" w:hAnsiTheme="minorEastAsia" w:hint="eastAsia"/>
          <w:sz w:val="24"/>
          <w:szCs w:val="24"/>
        </w:rPr>
        <w:t xml:space="preserve">　</w:t>
      </w:r>
      <w:r w:rsidR="00F77D59" w:rsidRPr="00690597">
        <w:rPr>
          <w:rFonts w:asciiTheme="minorEastAsia" w:hAnsiTheme="minorEastAsia" w:hint="eastAsia"/>
          <w:sz w:val="24"/>
          <w:szCs w:val="24"/>
        </w:rPr>
        <w:t>平成２６</w:t>
      </w:r>
      <w:r w:rsidR="008E00FC" w:rsidRPr="00690597">
        <w:rPr>
          <w:rFonts w:asciiTheme="minorEastAsia" w:hAnsiTheme="minorEastAsia" w:hint="eastAsia"/>
          <w:sz w:val="24"/>
          <w:szCs w:val="24"/>
        </w:rPr>
        <w:t>年４月</w:t>
      </w:r>
      <w:r w:rsidR="00F77D59" w:rsidRPr="00690597">
        <w:rPr>
          <w:rFonts w:asciiTheme="minorEastAsia" w:hAnsiTheme="minorEastAsia" w:hint="eastAsia"/>
          <w:sz w:val="24"/>
          <w:szCs w:val="24"/>
        </w:rPr>
        <w:t>２４</w:t>
      </w:r>
      <w:r w:rsidR="008E00FC" w:rsidRPr="00690597">
        <w:rPr>
          <w:rFonts w:asciiTheme="minorEastAsia" w:hAnsiTheme="minorEastAsia" w:hint="eastAsia"/>
          <w:sz w:val="24"/>
          <w:szCs w:val="24"/>
        </w:rPr>
        <w:t>日（木）～</w:t>
      </w:r>
      <w:r w:rsidR="00F77D59" w:rsidRPr="00690597">
        <w:rPr>
          <w:rFonts w:asciiTheme="minorEastAsia" w:hAnsiTheme="minorEastAsia" w:hint="eastAsia"/>
          <w:sz w:val="24"/>
          <w:szCs w:val="24"/>
        </w:rPr>
        <w:t>２６</w:t>
      </w:r>
      <w:r w:rsidR="001E3289" w:rsidRPr="00690597">
        <w:rPr>
          <w:rFonts w:asciiTheme="minorEastAsia" w:hAnsiTheme="minorEastAsia" w:hint="eastAsia"/>
          <w:sz w:val="24"/>
          <w:szCs w:val="24"/>
        </w:rPr>
        <w:t>日（土）</w:t>
      </w:r>
    </w:p>
    <w:p w:rsidR="001E3289" w:rsidRPr="00690597" w:rsidRDefault="001E3289" w:rsidP="00CB7667">
      <w:pPr>
        <w:rPr>
          <w:rFonts w:asciiTheme="minorEastAsia" w:hAnsiTheme="minorEastAsia"/>
          <w:sz w:val="24"/>
          <w:szCs w:val="24"/>
        </w:rPr>
      </w:pPr>
    </w:p>
    <w:p w:rsidR="001E3289" w:rsidRPr="00690597" w:rsidRDefault="00BE3527" w:rsidP="00CB7667">
      <w:pPr>
        <w:rPr>
          <w:rFonts w:asciiTheme="minorEastAsia" w:hAnsiTheme="minorEastAsia"/>
          <w:sz w:val="24"/>
          <w:szCs w:val="24"/>
        </w:rPr>
      </w:pPr>
      <w:r w:rsidRPr="00690597">
        <w:rPr>
          <w:rFonts w:asciiTheme="minorEastAsia" w:hAnsiTheme="minorEastAsia" w:hint="eastAsia"/>
          <w:sz w:val="24"/>
          <w:szCs w:val="24"/>
        </w:rPr>
        <w:t>４</w:t>
      </w:r>
      <w:r w:rsidR="00122376" w:rsidRPr="00690597">
        <w:rPr>
          <w:rFonts w:asciiTheme="minorEastAsia" w:hAnsiTheme="minorEastAsia" w:hint="eastAsia"/>
          <w:sz w:val="24"/>
          <w:szCs w:val="24"/>
        </w:rPr>
        <w:t>．</w:t>
      </w:r>
      <w:r w:rsidR="00C971D4" w:rsidRPr="00690597">
        <w:rPr>
          <w:rFonts w:asciiTheme="minorEastAsia" w:hAnsiTheme="minorEastAsia" w:hint="eastAsia"/>
          <w:sz w:val="24"/>
          <w:szCs w:val="24"/>
        </w:rPr>
        <w:t>出展イベント名及び出展場所等</w:t>
      </w:r>
    </w:p>
    <w:p w:rsidR="00C971D4" w:rsidRPr="00690597" w:rsidRDefault="00F77D59" w:rsidP="0058126F">
      <w:pPr>
        <w:jc w:val="left"/>
        <w:rPr>
          <w:rFonts w:asciiTheme="minorEastAsia" w:hAnsiTheme="minorEastAsia"/>
          <w:sz w:val="24"/>
          <w:szCs w:val="24"/>
        </w:rPr>
      </w:pPr>
      <w:r w:rsidRPr="00690597">
        <w:rPr>
          <w:rFonts w:asciiTheme="minorEastAsia" w:hAnsiTheme="minorEastAsia" w:hint="eastAsia"/>
          <w:sz w:val="24"/>
          <w:szCs w:val="24"/>
        </w:rPr>
        <w:t>（１）出展イベント名　「第７回ホビークッキングフェア２０１４</w:t>
      </w:r>
      <w:r w:rsidR="00C971D4" w:rsidRPr="00690597">
        <w:rPr>
          <w:rFonts w:asciiTheme="minorEastAsia" w:hAnsiTheme="minorEastAsia" w:hint="eastAsia"/>
          <w:sz w:val="24"/>
          <w:szCs w:val="24"/>
        </w:rPr>
        <w:t>」</w:t>
      </w:r>
    </w:p>
    <w:p w:rsidR="0001225D" w:rsidRPr="00690597" w:rsidRDefault="00F77D59" w:rsidP="0058126F">
      <w:pPr>
        <w:ind w:firstLineChars="1200" w:firstLine="2880"/>
        <w:jc w:val="left"/>
        <w:rPr>
          <w:rFonts w:asciiTheme="minorEastAsia" w:hAnsiTheme="minorEastAsia"/>
          <w:sz w:val="24"/>
          <w:szCs w:val="24"/>
        </w:rPr>
      </w:pPr>
      <w:r w:rsidRPr="00690597">
        <w:rPr>
          <w:rFonts w:asciiTheme="minorEastAsia" w:hAnsiTheme="minorEastAsia" w:hint="eastAsia"/>
          <w:sz w:val="24"/>
          <w:szCs w:val="24"/>
        </w:rPr>
        <w:t>＜第３８</w:t>
      </w:r>
      <w:r w:rsidR="0001225D" w:rsidRPr="00690597">
        <w:rPr>
          <w:rFonts w:asciiTheme="minorEastAsia" w:hAnsiTheme="minorEastAsia" w:hint="eastAsia"/>
          <w:sz w:val="24"/>
          <w:szCs w:val="24"/>
        </w:rPr>
        <w:t>回２０１</w:t>
      </w:r>
      <w:r w:rsidRPr="00690597">
        <w:rPr>
          <w:rFonts w:asciiTheme="minorEastAsia" w:hAnsiTheme="minorEastAsia" w:hint="eastAsia"/>
          <w:sz w:val="24"/>
          <w:szCs w:val="24"/>
        </w:rPr>
        <w:t>４</w:t>
      </w:r>
      <w:r w:rsidR="0001225D" w:rsidRPr="00690597">
        <w:rPr>
          <w:rFonts w:asciiTheme="minorEastAsia" w:hAnsiTheme="minorEastAsia" w:hint="eastAsia"/>
          <w:sz w:val="24"/>
          <w:szCs w:val="24"/>
        </w:rPr>
        <w:t>日本ホビーショー同時開催＞</w:t>
      </w:r>
    </w:p>
    <w:p w:rsidR="00C971D4" w:rsidRPr="00690597" w:rsidRDefault="004D0B6C" w:rsidP="0058126F">
      <w:pPr>
        <w:jc w:val="left"/>
        <w:rPr>
          <w:rFonts w:asciiTheme="minorEastAsia" w:hAnsiTheme="minorEastAsia"/>
          <w:sz w:val="24"/>
          <w:szCs w:val="24"/>
        </w:rPr>
      </w:pPr>
      <w:r w:rsidRPr="00690597">
        <w:rPr>
          <w:rFonts w:asciiTheme="minorEastAsia" w:hAnsiTheme="minorEastAsia" w:hint="eastAsia"/>
          <w:sz w:val="24"/>
          <w:szCs w:val="24"/>
        </w:rPr>
        <w:t>（２）</w:t>
      </w:r>
      <w:r w:rsidR="0001225D" w:rsidRPr="00690597">
        <w:rPr>
          <w:rFonts w:asciiTheme="minorEastAsia" w:hAnsiTheme="minorEastAsia" w:hint="eastAsia"/>
          <w:sz w:val="24"/>
          <w:szCs w:val="24"/>
        </w:rPr>
        <w:t xml:space="preserve">主催者　</w:t>
      </w:r>
      <w:r w:rsidR="00FD663E" w:rsidRPr="00690597">
        <w:rPr>
          <w:rFonts w:asciiTheme="minorEastAsia" w:hAnsiTheme="minorEastAsia" w:hint="eastAsia"/>
          <w:sz w:val="24"/>
          <w:szCs w:val="24"/>
        </w:rPr>
        <w:t xml:space="preserve">　　　</w:t>
      </w:r>
      <w:r w:rsidR="00FD36E0" w:rsidRPr="00690597">
        <w:rPr>
          <w:rFonts w:asciiTheme="minorEastAsia" w:hAnsiTheme="minorEastAsia" w:hint="eastAsia"/>
          <w:sz w:val="24"/>
          <w:szCs w:val="24"/>
        </w:rPr>
        <w:t xml:space="preserve">　</w:t>
      </w:r>
      <w:r w:rsidR="0001225D" w:rsidRPr="00690597">
        <w:rPr>
          <w:rFonts w:asciiTheme="minorEastAsia" w:hAnsiTheme="minorEastAsia" w:hint="eastAsia"/>
          <w:sz w:val="24"/>
          <w:szCs w:val="24"/>
        </w:rPr>
        <w:t>（一社）流通問題研究協会・（</w:t>
      </w:r>
      <w:r w:rsidR="00FD663E" w:rsidRPr="00690597">
        <w:rPr>
          <w:rFonts w:asciiTheme="minorEastAsia" w:hAnsiTheme="minorEastAsia" w:hint="eastAsia"/>
          <w:sz w:val="24"/>
          <w:szCs w:val="24"/>
        </w:rPr>
        <w:t>一社）</w:t>
      </w:r>
      <w:r w:rsidR="0001225D" w:rsidRPr="00690597">
        <w:rPr>
          <w:rFonts w:asciiTheme="minorEastAsia" w:hAnsiTheme="minorEastAsia" w:hint="eastAsia"/>
          <w:sz w:val="24"/>
          <w:szCs w:val="24"/>
        </w:rPr>
        <w:t>日本ホビー協会</w:t>
      </w:r>
    </w:p>
    <w:p w:rsidR="0058126F" w:rsidRPr="00690597" w:rsidRDefault="0058126F" w:rsidP="0058126F">
      <w:pPr>
        <w:ind w:rightChars="-54" w:right="-113"/>
        <w:jc w:val="left"/>
        <w:rPr>
          <w:rFonts w:asciiTheme="minorEastAsia" w:hAnsiTheme="minorEastAsia"/>
          <w:sz w:val="24"/>
          <w:szCs w:val="24"/>
        </w:rPr>
      </w:pPr>
      <w:r w:rsidRPr="00690597">
        <w:rPr>
          <w:rFonts w:asciiTheme="minorEastAsia" w:hAnsiTheme="minorEastAsia" w:hint="eastAsia"/>
          <w:sz w:val="24"/>
          <w:szCs w:val="24"/>
        </w:rPr>
        <w:t>（３）出展場所　　　　東京</w:t>
      </w:r>
      <w:r w:rsidR="001E3289" w:rsidRPr="00690597">
        <w:rPr>
          <w:rFonts w:asciiTheme="minorEastAsia" w:hAnsiTheme="minorEastAsia" w:hint="eastAsia"/>
          <w:sz w:val="24"/>
          <w:szCs w:val="24"/>
        </w:rPr>
        <w:t>ビッ</w:t>
      </w:r>
      <w:r w:rsidR="00E00A0B" w:rsidRPr="00690597">
        <w:rPr>
          <w:rFonts w:asciiTheme="minorEastAsia" w:hAnsiTheme="minorEastAsia" w:hint="eastAsia"/>
          <w:sz w:val="24"/>
          <w:szCs w:val="24"/>
        </w:rPr>
        <w:t>グ</w:t>
      </w:r>
      <w:r w:rsidR="001E3289" w:rsidRPr="00690597">
        <w:rPr>
          <w:rFonts w:asciiTheme="minorEastAsia" w:hAnsiTheme="minorEastAsia" w:hint="eastAsia"/>
          <w:sz w:val="24"/>
          <w:szCs w:val="24"/>
        </w:rPr>
        <w:t>サイト東３ホール</w:t>
      </w:r>
      <w:r w:rsidR="00FD663E" w:rsidRPr="00690597">
        <w:rPr>
          <w:rFonts w:asciiTheme="minorEastAsia" w:hAnsiTheme="minorEastAsia" w:hint="eastAsia"/>
          <w:sz w:val="24"/>
          <w:szCs w:val="24"/>
        </w:rPr>
        <w:t>／ホビークッキングフェア</w:t>
      </w:r>
      <w:r w:rsidR="00CE30DB" w:rsidRPr="00690597">
        <w:rPr>
          <w:rFonts w:asciiTheme="minorEastAsia" w:hAnsiTheme="minorEastAsia" w:hint="eastAsia"/>
          <w:sz w:val="24"/>
          <w:szCs w:val="24"/>
        </w:rPr>
        <w:t>2014</w:t>
      </w:r>
      <w:r w:rsidR="00FD663E" w:rsidRPr="00690597">
        <w:rPr>
          <w:rFonts w:asciiTheme="minorEastAsia" w:hAnsiTheme="minorEastAsia" w:hint="eastAsia"/>
          <w:sz w:val="24"/>
          <w:szCs w:val="24"/>
        </w:rPr>
        <w:t>会場内</w:t>
      </w:r>
    </w:p>
    <w:p w:rsidR="00905840" w:rsidRPr="00690597" w:rsidRDefault="0058126F" w:rsidP="0058126F">
      <w:pPr>
        <w:jc w:val="left"/>
        <w:rPr>
          <w:rFonts w:asciiTheme="minorEastAsia" w:hAnsiTheme="minorEastAsia"/>
          <w:sz w:val="24"/>
          <w:szCs w:val="24"/>
        </w:rPr>
      </w:pPr>
      <w:r w:rsidRPr="00690597">
        <w:rPr>
          <w:rFonts w:asciiTheme="minorEastAsia" w:hAnsiTheme="minorEastAsia" w:hint="eastAsia"/>
          <w:sz w:val="24"/>
          <w:szCs w:val="24"/>
        </w:rPr>
        <w:t>（４）出展</w:t>
      </w:r>
      <w:r w:rsidR="001E3289" w:rsidRPr="00690597">
        <w:rPr>
          <w:rFonts w:asciiTheme="minorEastAsia" w:hAnsiTheme="minorEastAsia" w:hint="eastAsia"/>
          <w:sz w:val="24"/>
          <w:szCs w:val="24"/>
        </w:rPr>
        <w:t>スペース</w:t>
      </w:r>
      <w:r w:rsidR="00FD663E" w:rsidRPr="00690597">
        <w:rPr>
          <w:rFonts w:asciiTheme="minorEastAsia" w:hAnsiTheme="minorEastAsia" w:hint="eastAsia"/>
          <w:sz w:val="24"/>
          <w:szCs w:val="24"/>
        </w:rPr>
        <w:t xml:space="preserve">　　</w:t>
      </w:r>
      <w:r w:rsidR="00F77D59" w:rsidRPr="00690597">
        <w:rPr>
          <w:rFonts w:asciiTheme="minorEastAsia" w:hAnsiTheme="minorEastAsia" w:hint="eastAsia"/>
          <w:sz w:val="24"/>
          <w:szCs w:val="24"/>
        </w:rPr>
        <w:t>２４</w:t>
      </w:r>
      <w:r w:rsidR="00CE30DB" w:rsidRPr="00690597">
        <w:rPr>
          <w:rFonts w:asciiTheme="minorEastAsia" w:hAnsiTheme="minorEastAsia" w:hint="eastAsia"/>
          <w:sz w:val="24"/>
          <w:szCs w:val="24"/>
        </w:rPr>
        <w:t>コ</w:t>
      </w:r>
      <w:r w:rsidR="00081821" w:rsidRPr="00690597">
        <w:rPr>
          <w:rFonts w:asciiTheme="minorEastAsia" w:hAnsiTheme="minorEastAsia" w:hint="eastAsia"/>
          <w:sz w:val="24"/>
          <w:szCs w:val="24"/>
        </w:rPr>
        <w:t>マ（</w:t>
      </w:r>
      <w:r w:rsidR="00B3671B" w:rsidRPr="00690597">
        <w:rPr>
          <w:rFonts w:asciiTheme="minorEastAsia" w:hAnsiTheme="minorEastAsia" w:hint="eastAsia"/>
          <w:sz w:val="24"/>
          <w:szCs w:val="24"/>
        </w:rPr>
        <w:t>縦３コマ×横８コマ</w:t>
      </w:r>
      <w:r w:rsidR="00081821" w:rsidRPr="00690597">
        <w:rPr>
          <w:rFonts w:asciiTheme="minorEastAsia" w:hAnsiTheme="minorEastAsia" w:hint="eastAsia"/>
          <w:sz w:val="24"/>
          <w:szCs w:val="24"/>
        </w:rPr>
        <w:t>）</w:t>
      </w:r>
      <w:r w:rsidR="00B3671B" w:rsidRPr="00690597">
        <w:rPr>
          <w:rFonts w:asciiTheme="minorEastAsia" w:hAnsiTheme="minorEastAsia" w:hint="eastAsia"/>
          <w:sz w:val="24"/>
          <w:szCs w:val="24"/>
        </w:rPr>
        <w:t>＜１コマ縦３ｍ×横３ｍ＞</w:t>
      </w:r>
      <w:r w:rsidR="006E116D" w:rsidRPr="00690597">
        <w:rPr>
          <w:rFonts w:asciiTheme="minorEastAsia" w:hAnsiTheme="minorEastAsia" w:hint="eastAsia"/>
          <w:sz w:val="24"/>
          <w:szCs w:val="24"/>
        </w:rPr>
        <w:t xml:space="preserve">　</w:t>
      </w:r>
      <w:r w:rsidR="00905840" w:rsidRPr="00690597">
        <w:rPr>
          <w:rFonts w:asciiTheme="minorEastAsia" w:hAnsiTheme="minorEastAsia" w:hint="eastAsia"/>
          <w:sz w:val="24"/>
          <w:szCs w:val="24"/>
        </w:rPr>
        <w:t xml:space="preserve">　　　　　　　　　　　</w:t>
      </w:r>
    </w:p>
    <w:p w:rsidR="00F91FDF" w:rsidRPr="00690597" w:rsidRDefault="00F91FDF" w:rsidP="0058126F">
      <w:pPr>
        <w:jc w:val="left"/>
        <w:rPr>
          <w:rFonts w:asciiTheme="minorEastAsia" w:hAnsiTheme="minorEastAsia"/>
          <w:sz w:val="24"/>
          <w:szCs w:val="24"/>
        </w:rPr>
      </w:pPr>
    </w:p>
    <w:p w:rsidR="00952B58" w:rsidRPr="00690597" w:rsidRDefault="00952B58" w:rsidP="00952B58">
      <w:pPr>
        <w:jc w:val="left"/>
        <w:rPr>
          <w:rFonts w:asciiTheme="minorEastAsia" w:hAnsiTheme="minorEastAsia"/>
          <w:sz w:val="24"/>
          <w:szCs w:val="24"/>
        </w:rPr>
      </w:pPr>
      <w:r w:rsidRPr="00690597">
        <w:rPr>
          <w:rFonts w:asciiTheme="minorEastAsia" w:hAnsiTheme="minorEastAsia" w:hint="eastAsia"/>
          <w:sz w:val="24"/>
          <w:szCs w:val="24"/>
        </w:rPr>
        <w:t>５．公募業務の具体的内容</w:t>
      </w:r>
    </w:p>
    <w:p w:rsidR="00952B58" w:rsidRPr="00690597" w:rsidRDefault="00952B58" w:rsidP="00952B58">
      <w:pPr>
        <w:ind w:left="720" w:hangingChars="300" w:hanging="720"/>
        <w:rPr>
          <w:rFonts w:asciiTheme="minorEastAsia" w:hAnsiTheme="minorEastAsia"/>
          <w:sz w:val="24"/>
          <w:szCs w:val="24"/>
        </w:rPr>
      </w:pPr>
      <w:r w:rsidRPr="00690597">
        <w:rPr>
          <w:rFonts w:asciiTheme="minorEastAsia" w:hAnsiTheme="minorEastAsia" w:hint="eastAsia"/>
          <w:sz w:val="24"/>
          <w:szCs w:val="24"/>
        </w:rPr>
        <w:t>（１）会場設営</w:t>
      </w:r>
    </w:p>
    <w:p w:rsidR="00952B58" w:rsidRPr="00690597" w:rsidRDefault="00952B58" w:rsidP="00952B58">
      <w:pPr>
        <w:ind w:left="720" w:hangingChars="300" w:hanging="720"/>
        <w:rPr>
          <w:rFonts w:asciiTheme="minorEastAsia" w:hAnsiTheme="minorEastAsia"/>
          <w:sz w:val="24"/>
          <w:szCs w:val="24"/>
        </w:rPr>
      </w:pPr>
      <w:r w:rsidRPr="00690597">
        <w:rPr>
          <w:rFonts w:asciiTheme="minorEastAsia" w:hAnsiTheme="minorEastAsia" w:hint="eastAsia"/>
          <w:sz w:val="24"/>
          <w:szCs w:val="24"/>
        </w:rPr>
        <w:t xml:space="preserve">　　　本機構の出展スペース２４コマ（コマ借料・控え室料・光熱水料は主催者側に機構が別に支払う）について、会場の設営、ディスプレイ及び立て看板、案内ボード等の設営並びに撤収作業等の一切の業務を行うこと。なお、会場設営については、来場者の安全確保を図ることを最優先に、各種対策を実施する。</w:t>
      </w:r>
    </w:p>
    <w:p w:rsidR="00952B58" w:rsidRPr="00690597" w:rsidRDefault="00952B58" w:rsidP="00952B58">
      <w:pPr>
        <w:rPr>
          <w:rFonts w:asciiTheme="minorEastAsia" w:hAnsiTheme="minorEastAsia"/>
          <w:sz w:val="24"/>
          <w:szCs w:val="24"/>
        </w:rPr>
      </w:pPr>
      <w:r w:rsidRPr="00690597">
        <w:rPr>
          <w:rFonts w:asciiTheme="minorEastAsia" w:hAnsiTheme="minorEastAsia" w:hint="eastAsia"/>
          <w:sz w:val="24"/>
          <w:szCs w:val="24"/>
        </w:rPr>
        <w:t>（２）イベントの実施</w:t>
      </w:r>
    </w:p>
    <w:p w:rsidR="00952B58" w:rsidRPr="00690597" w:rsidRDefault="00952B58" w:rsidP="00952B58">
      <w:pPr>
        <w:ind w:left="720" w:hangingChars="300" w:hanging="720"/>
        <w:rPr>
          <w:rFonts w:asciiTheme="minorEastAsia" w:hAnsiTheme="minorEastAsia"/>
          <w:sz w:val="24"/>
          <w:szCs w:val="24"/>
        </w:rPr>
      </w:pPr>
      <w:r w:rsidRPr="00690597">
        <w:rPr>
          <w:rFonts w:asciiTheme="minorEastAsia" w:hAnsiTheme="minorEastAsia" w:hint="eastAsia"/>
          <w:sz w:val="24"/>
          <w:szCs w:val="24"/>
        </w:rPr>
        <w:t xml:space="preserve">　　　２の事業目的を踏まえ、来場者参加型による米及び米粉の消費拡大を目的としたイベントを企画運営する。</w:t>
      </w:r>
    </w:p>
    <w:p w:rsidR="00952B58" w:rsidRPr="00690597" w:rsidRDefault="00952B58" w:rsidP="00952B58">
      <w:pPr>
        <w:ind w:left="720" w:hangingChars="300" w:hanging="720"/>
        <w:rPr>
          <w:rFonts w:asciiTheme="minorEastAsia" w:hAnsiTheme="minorEastAsia"/>
          <w:sz w:val="24"/>
          <w:szCs w:val="24"/>
        </w:rPr>
      </w:pPr>
      <w:r w:rsidRPr="00690597">
        <w:rPr>
          <w:rFonts w:asciiTheme="minorEastAsia" w:hAnsiTheme="minorEastAsia" w:hint="eastAsia"/>
          <w:sz w:val="24"/>
          <w:szCs w:val="24"/>
        </w:rPr>
        <w:t xml:space="preserve">　　①米及び米粉共通事項</w:t>
      </w:r>
    </w:p>
    <w:p w:rsidR="00952B58" w:rsidRPr="00690597" w:rsidRDefault="00952B58" w:rsidP="00952B58">
      <w:pPr>
        <w:ind w:leftChars="337" w:left="708"/>
        <w:jc w:val="left"/>
        <w:rPr>
          <w:rFonts w:asciiTheme="minorEastAsia" w:hAnsiTheme="minorEastAsia"/>
          <w:sz w:val="24"/>
          <w:szCs w:val="24"/>
        </w:rPr>
      </w:pPr>
      <w:r w:rsidRPr="00690597">
        <w:rPr>
          <w:rFonts w:asciiTheme="minorEastAsia" w:hAnsiTheme="minorEastAsia" w:hint="eastAsia"/>
          <w:sz w:val="24"/>
          <w:szCs w:val="24"/>
        </w:rPr>
        <w:t>ブース内には、ホビークッキングフェア</w:t>
      </w:r>
      <w:r w:rsidR="00905840" w:rsidRPr="00690597">
        <w:rPr>
          <w:rFonts w:asciiTheme="minorEastAsia" w:hAnsiTheme="minorEastAsia" w:hint="eastAsia"/>
          <w:sz w:val="24"/>
          <w:szCs w:val="24"/>
        </w:rPr>
        <w:t>２０１４</w:t>
      </w:r>
      <w:r w:rsidRPr="00690597">
        <w:rPr>
          <w:rFonts w:asciiTheme="minorEastAsia" w:hAnsiTheme="minorEastAsia" w:hint="eastAsia"/>
          <w:sz w:val="24"/>
          <w:szCs w:val="24"/>
        </w:rPr>
        <w:t>の開催</w:t>
      </w:r>
      <w:r w:rsidR="00905840" w:rsidRPr="00690597">
        <w:rPr>
          <w:rFonts w:asciiTheme="minorEastAsia" w:hAnsiTheme="minorEastAsia" w:hint="eastAsia"/>
          <w:sz w:val="24"/>
          <w:szCs w:val="24"/>
        </w:rPr>
        <w:t>趣</w:t>
      </w:r>
      <w:r w:rsidRPr="00690597">
        <w:rPr>
          <w:rFonts w:asciiTheme="minorEastAsia" w:hAnsiTheme="minorEastAsia" w:hint="eastAsia"/>
          <w:sz w:val="24"/>
          <w:szCs w:val="24"/>
        </w:rPr>
        <w:t>旨である「作る　食べるを楽しむ」を踏まえ、来場者参加による、米及び米粉を使った調理等を行えるスペースを各々確保し、講師等の調理指導により、米及び米粉料理を作る楽しさを実感するスペースとブース内</w:t>
      </w:r>
      <w:r w:rsidR="00B42CAE" w:rsidRPr="00690597">
        <w:rPr>
          <w:rFonts w:asciiTheme="minorEastAsia" w:hAnsiTheme="minorEastAsia" w:hint="eastAsia"/>
          <w:sz w:val="24"/>
          <w:szCs w:val="24"/>
        </w:rPr>
        <w:t>の中央に</w:t>
      </w:r>
      <w:r w:rsidRPr="00690597">
        <w:rPr>
          <w:rFonts w:asciiTheme="minorEastAsia" w:hAnsiTheme="minorEastAsia" w:hint="eastAsia"/>
          <w:sz w:val="24"/>
          <w:szCs w:val="24"/>
        </w:rPr>
        <w:t>イベントの成果物</w:t>
      </w:r>
      <w:r w:rsidR="0051346C" w:rsidRPr="00690597">
        <w:rPr>
          <w:rFonts w:asciiTheme="minorEastAsia" w:hAnsiTheme="minorEastAsia" w:hint="eastAsia"/>
          <w:sz w:val="24"/>
          <w:szCs w:val="24"/>
        </w:rPr>
        <w:t>を参加者が持ち寄り、お互いに飲食</w:t>
      </w:r>
      <w:r w:rsidR="00B42CAE" w:rsidRPr="00690597">
        <w:rPr>
          <w:rFonts w:asciiTheme="minorEastAsia" w:hAnsiTheme="minorEastAsia" w:hint="eastAsia"/>
          <w:sz w:val="24"/>
          <w:szCs w:val="24"/>
        </w:rPr>
        <w:t>（</w:t>
      </w:r>
      <w:r w:rsidR="0070003B" w:rsidRPr="00690597">
        <w:rPr>
          <w:rFonts w:asciiTheme="minorEastAsia" w:hAnsiTheme="minorEastAsia" w:hint="eastAsia"/>
          <w:sz w:val="24"/>
          <w:szCs w:val="24"/>
        </w:rPr>
        <w:t>例えば、</w:t>
      </w:r>
      <w:r w:rsidR="00B42CAE" w:rsidRPr="00690597">
        <w:rPr>
          <w:rFonts w:asciiTheme="minorEastAsia" w:hAnsiTheme="minorEastAsia" w:hint="eastAsia"/>
          <w:sz w:val="24"/>
          <w:szCs w:val="24"/>
        </w:rPr>
        <w:t>太巻き祭りずし</w:t>
      </w:r>
      <w:r w:rsidR="0070003B" w:rsidRPr="00690597">
        <w:rPr>
          <w:rFonts w:asciiTheme="minorEastAsia" w:hAnsiTheme="minorEastAsia" w:hint="eastAsia"/>
          <w:sz w:val="24"/>
          <w:szCs w:val="24"/>
        </w:rPr>
        <w:t>の場合</w:t>
      </w:r>
      <w:r w:rsidR="00B3671B" w:rsidRPr="00690597">
        <w:rPr>
          <w:rFonts w:asciiTheme="minorEastAsia" w:hAnsiTheme="minorEastAsia" w:hint="eastAsia"/>
          <w:sz w:val="24"/>
          <w:szCs w:val="24"/>
        </w:rPr>
        <w:t>は</w:t>
      </w:r>
      <w:r w:rsidR="00B42CAE" w:rsidRPr="00690597">
        <w:rPr>
          <w:rFonts w:asciiTheme="minorEastAsia" w:hAnsiTheme="minorEastAsia" w:hint="eastAsia"/>
          <w:sz w:val="24"/>
          <w:szCs w:val="24"/>
        </w:rPr>
        <w:t>、</w:t>
      </w:r>
      <w:r w:rsidR="00335B5B" w:rsidRPr="00690597">
        <w:rPr>
          <w:rFonts w:asciiTheme="minorEastAsia" w:hAnsiTheme="minorEastAsia" w:hint="eastAsia"/>
          <w:sz w:val="24"/>
          <w:szCs w:val="24"/>
        </w:rPr>
        <w:t>日本茶をサーブする）</w:t>
      </w:r>
      <w:r w:rsidR="0051346C" w:rsidRPr="00690597">
        <w:rPr>
          <w:rFonts w:asciiTheme="minorEastAsia" w:hAnsiTheme="minorEastAsia" w:hint="eastAsia"/>
          <w:sz w:val="24"/>
          <w:szCs w:val="24"/>
        </w:rPr>
        <w:t>を楽しみながら、団らん</w:t>
      </w:r>
      <w:r w:rsidR="00B3671B" w:rsidRPr="00690597">
        <w:rPr>
          <w:rFonts w:asciiTheme="minorEastAsia" w:hAnsiTheme="minorEastAsia" w:hint="eastAsia"/>
          <w:sz w:val="24"/>
          <w:szCs w:val="24"/>
        </w:rPr>
        <w:t>(着席形式)</w:t>
      </w:r>
      <w:r w:rsidR="0051346C" w:rsidRPr="00690597">
        <w:rPr>
          <w:rFonts w:asciiTheme="minorEastAsia" w:hAnsiTheme="minorEastAsia" w:hint="eastAsia"/>
          <w:sz w:val="24"/>
          <w:szCs w:val="24"/>
        </w:rPr>
        <w:t>ができる６</w:t>
      </w:r>
      <w:r w:rsidRPr="00690597">
        <w:rPr>
          <w:rFonts w:asciiTheme="minorEastAsia" w:hAnsiTheme="minorEastAsia" w:hint="eastAsia"/>
          <w:sz w:val="24"/>
          <w:szCs w:val="24"/>
        </w:rPr>
        <w:t>コマ程度のカフェスペースを設置する。</w:t>
      </w:r>
    </w:p>
    <w:p w:rsidR="007C331A" w:rsidRPr="00690597" w:rsidRDefault="006521C3" w:rsidP="006521C3">
      <w:pPr>
        <w:ind w:leftChars="337" w:left="708"/>
        <w:jc w:val="left"/>
        <w:rPr>
          <w:rFonts w:asciiTheme="minorEastAsia" w:hAnsiTheme="minorEastAsia"/>
          <w:sz w:val="24"/>
          <w:szCs w:val="24"/>
        </w:rPr>
      </w:pPr>
      <w:r w:rsidRPr="00690597">
        <w:rPr>
          <w:rFonts w:asciiTheme="minorEastAsia" w:hAnsiTheme="minorEastAsia" w:hint="eastAsia"/>
          <w:sz w:val="24"/>
          <w:szCs w:val="24"/>
        </w:rPr>
        <w:lastRenderedPageBreak/>
        <w:t>また、カフェスペースでの調理参加者の飲食を伴う集い、団らんを楽しくかつ円滑に実施</w:t>
      </w:r>
    </w:p>
    <w:p w:rsidR="00AD4B92" w:rsidRPr="00690597" w:rsidRDefault="006521C3" w:rsidP="006521C3">
      <w:pPr>
        <w:ind w:leftChars="337" w:left="708"/>
        <w:jc w:val="left"/>
        <w:rPr>
          <w:rFonts w:asciiTheme="minorEastAsia" w:hAnsiTheme="minorEastAsia"/>
          <w:sz w:val="24"/>
          <w:szCs w:val="24"/>
        </w:rPr>
      </w:pPr>
      <w:r w:rsidRPr="00690597">
        <w:rPr>
          <w:rFonts w:asciiTheme="minorEastAsia" w:hAnsiTheme="minorEastAsia" w:hint="eastAsia"/>
          <w:sz w:val="24"/>
          <w:szCs w:val="24"/>
        </w:rPr>
        <w:t>するため、その場をコーディネートする者を設置する。</w:t>
      </w:r>
      <w:r w:rsidR="00B3671B" w:rsidRPr="00690597">
        <w:rPr>
          <w:rFonts w:asciiTheme="minorEastAsia" w:hAnsiTheme="minorEastAsia" w:hint="eastAsia"/>
          <w:sz w:val="24"/>
          <w:szCs w:val="24"/>
        </w:rPr>
        <w:t>コーディネートする者は、</w:t>
      </w:r>
      <w:r w:rsidR="00FA3641" w:rsidRPr="00690597">
        <w:rPr>
          <w:rFonts w:asciiTheme="minorEastAsia" w:hAnsiTheme="minorEastAsia" w:hint="eastAsia"/>
          <w:sz w:val="24"/>
          <w:szCs w:val="24"/>
        </w:rPr>
        <w:t>基本的に</w:t>
      </w:r>
      <w:r w:rsidR="002E38F5" w:rsidRPr="00690597">
        <w:rPr>
          <w:rFonts w:asciiTheme="minorEastAsia" w:hAnsiTheme="minorEastAsia" w:hint="eastAsia"/>
          <w:sz w:val="24"/>
          <w:szCs w:val="24"/>
        </w:rPr>
        <w:t>は</w:t>
      </w:r>
      <w:r w:rsidR="00B3671B" w:rsidRPr="00690597">
        <w:rPr>
          <w:rFonts w:asciiTheme="minorEastAsia" w:hAnsiTheme="minorEastAsia" w:hint="eastAsia"/>
          <w:sz w:val="24"/>
          <w:szCs w:val="24"/>
        </w:rPr>
        <w:t>米及び米粉の調理指導をする講師とする。</w:t>
      </w:r>
      <w:r w:rsidRPr="00690597">
        <w:rPr>
          <w:rFonts w:asciiTheme="minorEastAsia" w:hAnsiTheme="minorEastAsia" w:hint="eastAsia"/>
          <w:sz w:val="24"/>
          <w:szCs w:val="24"/>
        </w:rPr>
        <w:t>なお、調理した成果物は、カフェスペース内での消費を前提に、衛生面には細心の注意を払うとともに、カフェスペースの効率的運営を図る工夫</w:t>
      </w:r>
      <w:r w:rsidR="00610132" w:rsidRPr="00690597">
        <w:rPr>
          <w:rFonts w:asciiTheme="minorEastAsia" w:hAnsiTheme="minorEastAsia" w:hint="eastAsia"/>
          <w:sz w:val="24"/>
          <w:szCs w:val="24"/>
        </w:rPr>
        <w:t>（米及び米粉の調理体験のタイムスケジュールと各々のカフェスペースでのタイムスケジュールの調整</w:t>
      </w:r>
      <w:r w:rsidR="00610132" w:rsidRPr="00690597">
        <w:rPr>
          <w:rFonts w:asciiTheme="minorEastAsia" w:hAnsiTheme="minorEastAsia"/>
          <w:sz w:val="24"/>
          <w:szCs w:val="24"/>
        </w:rPr>
        <w:t>）</w:t>
      </w:r>
      <w:r w:rsidRPr="00690597">
        <w:rPr>
          <w:rFonts w:asciiTheme="minorEastAsia" w:hAnsiTheme="minorEastAsia" w:hint="eastAsia"/>
          <w:sz w:val="24"/>
          <w:szCs w:val="24"/>
        </w:rPr>
        <w:t>をする。</w:t>
      </w:r>
    </w:p>
    <w:p w:rsidR="006521C3" w:rsidRPr="00690597" w:rsidRDefault="006521C3" w:rsidP="006521C3">
      <w:pPr>
        <w:jc w:val="left"/>
        <w:rPr>
          <w:rFonts w:asciiTheme="minorEastAsia" w:hAnsiTheme="minorEastAsia"/>
          <w:sz w:val="24"/>
          <w:szCs w:val="24"/>
        </w:rPr>
      </w:pPr>
      <w:r w:rsidRPr="00690597">
        <w:rPr>
          <w:rFonts w:asciiTheme="minorEastAsia" w:hAnsiTheme="minorEastAsia" w:hint="eastAsia"/>
          <w:sz w:val="24"/>
          <w:szCs w:val="24"/>
        </w:rPr>
        <w:t xml:space="preserve">　　②米の消費拡大に係るイベント</w:t>
      </w:r>
    </w:p>
    <w:p w:rsidR="006521C3" w:rsidRPr="00690597" w:rsidRDefault="006521C3" w:rsidP="006521C3">
      <w:pPr>
        <w:ind w:left="720" w:right="-2" w:hangingChars="300" w:hanging="720"/>
        <w:rPr>
          <w:rFonts w:asciiTheme="minorEastAsia" w:hAnsiTheme="minorEastAsia"/>
          <w:sz w:val="24"/>
          <w:szCs w:val="24"/>
        </w:rPr>
      </w:pPr>
      <w:r w:rsidRPr="00690597">
        <w:rPr>
          <w:rFonts w:asciiTheme="minorEastAsia" w:hAnsiTheme="minorEastAsia" w:hint="eastAsia"/>
          <w:sz w:val="24"/>
          <w:szCs w:val="24"/>
        </w:rPr>
        <w:t xml:space="preserve">　　　</w:t>
      </w:r>
      <w:r w:rsidR="0051346C" w:rsidRPr="00690597">
        <w:rPr>
          <w:rFonts w:asciiTheme="minorEastAsia" w:hAnsiTheme="minorEastAsia" w:hint="eastAsia"/>
          <w:sz w:val="24"/>
          <w:szCs w:val="24"/>
        </w:rPr>
        <w:t>９</w:t>
      </w:r>
      <w:r w:rsidRPr="00690597">
        <w:rPr>
          <w:rFonts w:asciiTheme="minorEastAsia" w:hAnsiTheme="minorEastAsia" w:hint="eastAsia"/>
          <w:sz w:val="24"/>
          <w:szCs w:val="24"/>
        </w:rPr>
        <w:t>コマ程度(準備スペースを含む)において、「和食－日本人の食文化」の伝承の観点から、千葉県の郷土料理である「太巻き祭りずし」の実演及び来場者参加型の作り方教室を開催するとともに、米についてのパネルの作成・掲示をする。</w:t>
      </w:r>
    </w:p>
    <w:p w:rsidR="006521C3" w:rsidRPr="00690597" w:rsidRDefault="006521C3" w:rsidP="006521C3">
      <w:pPr>
        <w:ind w:left="720" w:right="-2" w:hangingChars="300" w:hanging="720"/>
        <w:rPr>
          <w:rFonts w:asciiTheme="minorEastAsia" w:hAnsiTheme="minorEastAsia"/>
          <w:sz w:val="24"/>
          <w:szCs w:val="24"/>
        </w:rPr>
      </w:pPr>
      <w:r w:rsidRPr="00690597">
        <w:rPr>
          <w:rFonts w:asciiTheme="minorEastAsia" w:hAnsiTheme="minorEastAsia" w:hint="eastAsia"/>
          <w:sz w:val="24"/>
          <w:szCs w:val="24"/>
        </w:rPr>
        <w:t xml:space="preserve">　　　なお、「太巻き祭りずし」の講師については、機構が別に選定する。</w:t>
      </w:r>
    </w:p>
    <w:p w:rsidR="007C331A" w:rsidRPr="00690597" w:rsidRDefault="006521C3" w:rsidP="006521C3">
      <w:pPr>
        <w:ind w:left="720" w:right="-2" w:hangingChars="300" w:hanging="720"/>
        <w:rPr>
          <w:rFonts w:asciiTheme="minorEastAsia" w:hAnsiTheme="minorEastAsia"/>
          <w:sz w:val="24"/>
          <w:szCs w:val="24"/>
        </w:rPr>
      </w:pPr>
      <w:r w:rsidRPr="00690597">
        <w:rPr>
          <w:rFonts w:asciiTheme="minorEastAsia" w:hAnsiTheme="minorEastAsia" w:hint="eastAsia"/>
          <w:sz w:val="24"/>
          <w:szCs w:val="24"/>
        </w:rPr>
        <w:t xml:space="preserve">　　　「太巻き祭りずし」作り方教室は、</w:t>
      </w:r>
      <w:r w:rsidR="00B3671B" w:rsidRPr="00690597">
        <w:rPr>
          <w:rFonts w:asciiTheme="minorEastAsia" w:hAnsiTheme="minorEastAsia" w:hint="eastAsia"/>
          <w:sz w:val="24"/>
          <w:szCs w:val="24"/>
        </w:rPr>
        <w:t>１</w:t>
      </w:r>
      <w:r w:rsidRPr="00690597">
        <w:rPr>
          <w:rFonts w:asciiTheme="minorEastAsia" w:hAnsiTheme="minorEastAsia" w:hint="eastAsia"/>
          <w:sz w:val="24"/>
          <w:szCs w:val="24"/>
        </w:rPr>
        <w:t>日</w:t>
      </w:r>
      <w:r w:rsidR="0051346C" w:rsidRPr="00690597">
        <w:rPr>
          <w:rFonts w:asciiTheme="minorEastAsia" w:hAnsiTheme="minorEastAsia" w:hint="eastAsia"/>
          <w:sz w:val="24"/>
          <w:szCs w:val="24"/>
        </w:rPr>
        <w:t>４</w:t>
      </w:r>
      <w:r w:rsidRPr="00690597">
        <w:rPr>
          <w:rFonts w:asciiTheme="minorEastAsia" w:hAnsiTheme="minorEastAsia" w:hint="eastAsia"/>
          <w:sz w:val="24"/>
          <w:szCs w:val="24"/>
        </w:rPr>
        <w:t>回、３日間で計</w:t>
      </w:r>
      <w:r w:rsidR="0051346C" w:rsidRPr="00690597">
        <w:rPr>
          <w:rFonts w:asciiTheme="minorEastAsia" w:hAnsiTheme="minorEastAsia" w:hint="eastAsia"/>
          <w:sz w:val="24"/>
          <w:szCs w:val="24"/>
        </w:rPr>
        <w:t>１２</w:t>
      </w:r>
      <w:r w:rsidRPr="00690597">
        <w:rPr>
          <w:rFonts w:asciiTheme="minorEastAsia" w:hAnsiTheme="minorEastAsia" w:hint="eastAsia"/>
          <w:sz w:val="24"/>
          <w:szCs w:val="24"/>
        </w:rPr>
        <w:t>回実施する。</w:t>
      </w:r>
    </w:p>
    <w:p w:rsidR="007C331A" w:rsidRPr="00690597" w:rsidRDefault="00610132" w:rsidP="00610132">
      <w:pPr>
        <w:ind w:left="720" w:right="-2" w:hangingChars="300" w:hanging="720"/>
        <w:rPr>
          <w:rFonts w:asciiTheme="minorEastAsia" w:hAnsiTheme="minorEastAsia"/>
          <w:sz w:val="24"/>
          <w:szCs w:val="24"/>
        </w:rPr>
      </w:pPr>
      <w:r w:rsidRPr="00690597">
        <w:rPr>
          <w:rFonts w:asciiTheme="minorEastAsia" w:hAnsiTheme="minorEastAsia" w:hint="eastAsia"/>
          <w:sz w:val="24"/>
          <w:szCs w:val="24"/>
        </w:rPr>
        <w:t xml:space="preserve">　　　</w:t>
      </w:r>
      <w:r w:rsidR="006521C3" w:rsidRPr="00690597">
        <w:rPr>
          <w:rFonts w:asciiTheme="minorEastAsia" w:hAnsiTheme="minorEastAsia" w:hint="eastAsia"/>
          <w:sz w:val="24"/>
          <w:szCs w:val="24"/>
        </w:rPr>
        <w:t>子供から大人まで世代を選ばず参加出来かつ簡便で楽しい料理教室にする</w:t>
      </w:r>
      <w:r w:rsidR="007C331A" w:rsidRPr="00690597">
        <w:rPr>
          <w:rFonts w:asciiTheme="minorEastAsia" w:hAnsiTheme="minorEastAsia" w:hint="eastAsia"/>
          <w:sz w:val="24"/>
          <w:szCs w:val="24"/>
        </w:rPr>
        <w:t>とともに、カフェスペースにおいては、参加者自身が作った太巻き祭りずしをおいしく楽しく飲食できるようにコーディネートする。</w:t>
      </w:r>
    </w:p>
    <w:p w:rsidR="005C67CF" w:rsidRPr="00690597" w:rsidRDefault="0058126F" w:rsidP="007C331A">
      <w:pPr>
        <w:ind w:right="-2" w:firstLineChars="100" w:firstLine="240"/>
        <w:rPr>
          <w:rFonts w:asciiTheme="minorEastAsia" w:hAnsiTheme="minorEastAsia"/>
          <w:sz w:val="24"/>
          <w:szCs w:val="24"/>
          <w:u w:val="single" w:color="FFFFFF" w:themeColor="background1"/>
        </w:rPr>
      </w:pPr>
      <w:r w:rsidRPr="00690597">
        <w:rPr>
          <w:rFonts w:asciiTheme="minorEastAsia" w:hAnsiTheme="minorEastAsia" w:hint="eastAsia"/>
          <w:sz w:val="24"/>
          <w:szCs w:val="24"/>
        </w:rPr>
        <w:t xml:space="preserve">　③</w:t>
      </w:r>
      <w:r w:rsidR="00877CCD" w:rsidRPr="00690597">
        <w:rPr>
          <w:rFonts w:asciiTheme="minorEastAsia" w:hAnsiTheme="minorEastAsia" w:hint="eastAsia"/>
          <w:sz w:val="24"/>
          <w:szCs w:val="24"/>
          <w:u w:val="single" w:color="FFFFFF" w:themeColor="background1"/>
        </w:rPr>
        <w:t>米粉</w:t>
      </w:r>
      <w:r w:rsidR="00E00A0B" w:rsidRPr="00690597">
        <w:rPr>
          <w:rFonts w:asciiTheme="minorEastAsia" w:hAnsiTheme="minorEastAsia" w:hint="eastAsia"/>
          <w:sz w:val="24"/>
          <w:szCs w:val="24"/>
          <w:u w:val="single" w:color="FFFFFF" w:themeColor="background1"/>
        </w:rPr>
        <w:t>の</w:t>
      </w:r>
      <w:r w:rsidR="00877CCD" w:rsidRPr="00690597">
        <w:rPr>
          <w:rFonts w:asciiTheme="minorEastAsia" w:hAnsiTheme="minorEastAsia" w:hint="eastAsia"/>
          <w:sz w:val="24"/>
          <w:szCs w:val="24"/>
          <w:u w:val="single" w:color="FFFFFF" w:themeColor="background1"/>
        </w:rPr>
        <w:t>消費拡大に係るイベント</w:t>
      </w:r>
    </w:p>
    <w:p w:rsidR="00546704" w:rsidRPr="00690597" w:rsidRDefault="00905840" w:rsidP="00905840">
      <w:pPr>
        <w:ind w:leftChars="100" w:left="690" w:right="-2" w:hangingChars="200" w:hanging="480"/>
        <w:rPr>
          <w:sz w:val="24"/>
          <w:szCs w:val="24"/>
        </w:rPr>
      </w:pPr>
      <w:r w:rsidRPr="00690597">
        <w:rPr>
          <w:rFonts w:asciiTheme="minorEastAsia" w:hAnsiTheme="minorEastAsia" w:hint="eastAsia"/>
          <w:sz w:val="24"/>
          <w:szCs w:val="24"/>
          <w:u w:val="single" w:color="FFFFFF" w:themeColor="background1"/>
        </w:rPr>
        <w:t xml:space="preserve">　　</w:t>
      </w:r>
      <w:r w:rsidR="00546704" w:rsidRPr="00690597">
        <w:rPr>
          <w:rFonts w:hint="eastAsia"/>
          <w:sz w:val="24"/>
          <w:szCs w:val="24"/>
        </w:rPr>
        <w:t>米粉コーナーにおいて、①常設展示コーナー、②菓子作り体験コーナーを設け、それぞれの具体的な内容は次のとおり。</w:t>
      </w:r>
    </w:p>
    <w:p w:rsidR="00546704" w:rsidRPr="00690597" w:rsidRDefault="00546704" w:rsidP="00546704">
      <w:pPr>
        <w:ind w:leftChars="200" w:left="420" w:firstLineChars="100" w:firstLine="240"/>
        <w:jc w:val="left"/>
        <w:rPr>
          <w:sz w:val="24"/>
          <w:szCs w:val="24"/>
        </w:rPr>
      </w:pPr>
      <w:r w:rsidRPr="00690597">
        <w:rPr>
          <w:rFonts w:hint="eastAsia"/>
          <w:sz w:val="24"/>
          <w:szCs w:val="24"/>
        </w:rPr>
        <w:t>ア．菓子作り体験コーナー</w:t>
      </w:r>
    </w:p>
    <w:p w:rsidR="00546704" w:rsidRPr="00690597" w:rsidRDefault="00977409" w:rsidP="00977409">
      <w:pPr>
        <w:ind w:leftChars="300" w:left="870" w:hangingChars="100" w:hanging="240"/>
        <w:jc w:val="left"/>
        <w:rPr>
          <w:sz w:val="24"/>
          <w:szCs w:val="24"/>
        </w:rPr>
      </w:pPr>
      <w:r w:rsidRPr="00690597">
        <w:rPr>
          <w:rFonts w:hint="eastAsia"/>
          <w:sz w:val="24"/>
          <w:szCs w:val="24"/>
        </w:rPr>
        <w:t xml:space="preserve">　　</w:t>
      </w:r>
      <w:r w:rsidR="00546704" w:rsidRPr="00690597">
        <w:rPr>
          <w:rFonts w:hint="eastAsia"/>
          <w:sz w:val="24"/>
          <w:szCs w:val="24"/>
        </w:rPr>
        <w:t>講師の指導により米粉料理・菓子を実際に調理し、試食してもらい、米粉の特長の理解促進をはかるメイン・コーナーとする。</w:t>
      </w:r>
    </w:p>
    <w:p w:rsidR="00546704" w:rsidRDefault="00977409" w:rsidP="00977409">
      <w:pPr>
        <w:ind w:leftChars="300" w:left="870" w:hangingChars="100" w:hanging="240"/>
        <w:jc w:val="left"/>
        <w:rPr>
          <w:sz w:val="24"/>
          <w:szCs w:val="24"/>
        </w:rPr>
      </w:pPr>
      <w:r w:rsidRPr="00690597">
        <w:rPr>
          <w:rFonts w:hint="eastAsia"/>
          <w:sz w:val="24"/>
          <w:szCs w:val="24"/>
        </w:rPr>
        <w:t xml:space="preserve">　　</w:t>
      </w:r>
      <w:r w:rsidR="00546704" w:rsidRPr="00690597">
        <w:rPr>
          <w:rFonts w:hint="eastAsia"/>
          <w:sz w:val="24"/>
          <w:szCs w:val="24"/>
        </w:rPr>
        <w:t>参加者に「良かった、おいしかった、早速家で米粉を使ってみよう」と思いつつ帰路についてもらうことが重要。</w:t>
      </w:r>
    </w:p>
    <w:p w:rsidR="00980DD1" w:rsidRPr="00690597" w:rsidRDefault="000638AE" w:rsidP="000638AE">
      <w:pPr>
        <w:ind w:leftChars="300" w:left="870" w:hangingChars="100" w:hanging="240"/>
        <w:jc w:val="left"/>
        <w:rPr>
          <w:sz w:val="24"/>
          <w:szCs w:val="24"/>
        </w:rPr>
      </w:pPr>
      <w:r>
        <w:rPr>
          <w:rFonts w:hint="eastAsia"/>
          <w:sz w:val="24"/>
          <w:szCs w:val="24"/>
        </w:rPr>
        <w:t xml:space="preserve">　　具体的には、例えば、</w:t>
      </w:r>
      <w:r w:rsidR="00980DD1" w:rsidRPr="00690597">
        <w:rPr>
          <w:rFonts w:hint="eastAsia"/>
          <w:sz w:val="24"/>
          <w:szCs w:val="24"/>
        </w:rPr>
        <w:t>米粉を使用したトッピング焼き菓子</w:t>
      </w:r>
      <w:r>
        <w:rPr>
          <w:rFonts w:hint="eastAsia"/>
          <w:sz w:val="24"/>
          <w:szCs w:val="24"/>
        </w:rPr>
        <w:t>やクレープなどが考えられるが、趣旨にそっていれば、他のものでも構わない。参考までに、トッピング焼き菓子とした場合の流れ、イメージは次のとおり。</w:t>
      </w:r>
    </w:p>
    <w:p w:rsidR="00980DD1" w:rsidRPr="00690597" w:rsidRDefault="00977409" w:rsidP="00977409">
      <w:pPr>
        <w:jc w:val="left"/>
        <w:rPr>
          <w:sz w:val="24"/>
          <w:szCs w:val="24"/>
        </w:rPr>
      </w:pPr>
      <w:r w:rsidRPr="00690597">
        <w:rPr>
          <w:rFonts w:hint="eastAsia"/>
          <w:sz w:val="24"/>
          <w:szCs w:val="24"/>
        </w:rPr>
        <w:t xml:space="preserve">　　　　（ア）</w:t>
      </w:r>
      <w:r w:rsidR="00980DD1" w:rsidRPr="00690597">
        <w:rPr>
          <w:rFonts w:hint="eastAsia"/>
          <w:sz w:val="24"/>
          <w:szCs w:val="24"/>
        </w:rPr>
        <w:t>木地を作りオーブンで焼く</w:t>
      </w:r>
    </w:p>
    <w:p w:rsidR="00980DD1" w:rsidRPr="00690597" w:rsidRDefault="00977409" w:rsidP="00977409">
      <w:pPr>
        <w:jc w:val="left"/>
        <w:rPr>
          <w:sz w:val="24"/>
          <w:szCs w:val="24"/>
        </w:rPr>
      </w:pPr>
      <w:r w:rsidRPr="00690597">
        <w:rPr>
          <w:rFonts w:hint="eastAsia"/>
          <w:sz w:val="24"/>
          <w:szCs w:val="24"/>
        </w:rPr>
        <w:t xml:space="preserve">　　　　（イ）</w:t>
      </w:r>
      <w:r w:rsidR="00980DD1" w:rsidRPr="00690597">
        <w:rPr>
          <w:rFonts w:hint="eastAsia"/>
          <w:sz w:val="24"/>
          <w:szCs w:val="24"/>
        </w:rPr>
        <w:t>その間トッピングを作る</w:t>
      </w:r>
    </w:p>
    <w:p w:rsidR="00980DD1" w:rsidRPr="00690597" w:rsidRDefault="00977409" w:rsidP="00977409">
      <w:pPr>
        <w:jc w:val="left"/>
        <w:rPr>
          <w:sz w:val="24"/>
          <w:szCs w:val="24"/>
        </w:rPr>
      </w:pPr>
      <w:r w:rsidRPr="00690597">
        <w:rPr>
          <w:rFonts w:hint="eastAsia"/>
          <w:sz w:val="24"/>
          <w:szCs w:val="24"/>
        </w:rPr>
        <w:t xml:space="preserve">　　　　（ウ）</w:t>
      </w:r>
      <w:r w:rsidR="00980DD1" w:rsidRPr="00690597">
        <w:rPr>
          <w:rFonts w:hint="eastAsia"/>
          <w:sz w:val="24"/>
          <w:szCs w:val="24"/>
        </w:rPr>
        <w:t>トッピングを施し、出来上がり</w:t>
      </w:r>
    </w:p>
    <w:p w:rsidR="00980DD1" w:rsidRPr="00690597" w:rsidRDefault="00977409" w:rsidP="00977409">
      <w:pPr>
        <w:jc w:val="left"/>
        <w:rPr>
          <w:sz w:val="24"/>
          <w:szCs w:val="24"/>
        </w:rPr>
      </w:pPr>
      <w:r w:rsidRPr="00690597">
        <w:rPr>
          <w:rFonts w:hint="eastAsia"/>
          <w:sz w:val="24"/>
          <w:szCs w:val="24"/>
        </w:rPr>
        <w:t xml:space="preserve">　　　　（エ）カフェ</w:t>
      </w:r>
      <w:r w:rsidR="00980DD1" w:rsidRPr="00690597">
        <w:rPr>
          <w:rFonts w:hint="eastAsia"/>
          <w:sz w:val="24"/>
          <w:szCs w:val="24"/>
        </w:rPr>
        <w:t>スペースで試食</w:t>
      </w:r>
    </w:p>
    <w:p w:rsidR="00546704" w:rsidRPr="00690597" w:rsidRDefault="00977409" w:rsidP="000638AE">
      <w:pPr>
        <w:tabs>
          <w:tab w:val="left" w:pos="709"/>
        </w:tabs>
        <w:jc w:val="left"/>
        <w:rPr>
          <w:sz w:val="24"/>
          <w:szCs w:val="24"/>
        </w:rPr>
      </w:pPr>
      <w:r w:rsidRPr="00690597">
        <w:rPr>
          <w:rFonts w:hint="eastAsia"/>
          <w:sz w:val="24"/>
          <w:szCs w:val="24"/>
        </w:rPr>
        <w:t xml:space="preserve">　　　</w:t>
      </w:r>
      <w:r w:rsidR="00546704" w:rsidRPr="00690597">
        <w:rPr>
          <w:rFonts w:hint="eastAsia"/>
          <w:sz w:val="24"/>
          <w:szCs w:val="24"/>
        </w:rPr>
        <w:t>イ．常設展示コーナー</w:t>
      </w:r>
    </w:p>
    <w:p w:rsidR="00546704" w:rsidRPr="00690597" w:rsidRDefault="00977409" w:rsidP="00977409">
      <w:pPr>
        <w:ind w:leftChars="176" w:left="850" w:hangingChars="200" w:hanging="480"/>
        <w:jc w:val="left"/>
        <w:rPr>
          <w:sz w:val="24"/>
          <w:szCs w:val="24"/>
        </w:rPr>
      </w:pPr>
      <w:r w:rsidRPr="00690597">
        <w:rPr>
          <w:rFonts w:hint="eastAsia"/>
          <w:sz w:val="24"/>
          <w:szCs w:val="24"/>
        </w:rPr>
        <w:t xml:space="preserve">　　　</w:t>
      </w:r>
      <w:r w:rsidR="00546704" w:rsidRPr="00690597">
        <w:rPr>
          <w:rFonts w:hint="eastAsia"/>
          <w:sz w:val="24"/>
          <w:szCs w:val="24"/>
        </w:rPr>
        <w:t>米粉について、見てもらう、知ってもらう、なじんでもらう等を旨として、例えば、米粉（微細粉）と他の粉（上新粉や小麦粉など）を陳列して、比べたり手に触れたりしてもらうとともに、パネルの掲示、レシピ集の配布等を行う。</w:t>
      </w:r>
    </w:p>
    <w:p w:rsidR="006521C3" w:rsidRPr="00690597" w:rsidRDefault="00977409" w:rsidP="00977409">
      <w:pPr>
        <w:jc w:val="left"/>
        <w:rPr>
          <w:rFonts w:asciiTheme="minorEastAsia" w:hAnsiTheme="minorEastAsia"/>
          <w:sz w:val="24"/>
          <w:szCs w:val="24"/>
          <w:u w:val="single" w:color="FFFFFF" w:themeColor="background1"/>
        </w:rPr>
      </w:pPr>
      <w:r w:rsidRPr="00690597">
        <w:rPr>
          <w:rFonts w:hint="eastAsia"/>
          <w:sz w:val="24"/>
          <w:szCs w:val="24"/>
        </w:rPr>
        <w:t>（３）</w:t>
      </w:r>
      <w:r w:rsidR="006521C3" w:rsidRPr="00690597">
        <w:rPr>
          <w:rFonts w:asciiTheme="minorEastAsia" w:hAnsiTheme="minorEastAsia" w:hint="eastAsia"/>
          <w:sz w:val="24"/>
          <w:szCs w:val="24"/>
          <w:u w:val="single" w:color="FFFFFF" w:themeColor="background1"/>
        </w:rPr>
        <w:t>イベントの実施に伴う業務</w:t>
      </w:r>
    </w:p>
    <w:p w:rsidR="006521C3" w:rsidRPr="00690597" w:rsidRDefault="006521C3" w:rsidP="006521C3">
      <w:pPr>
        <w:ind w:left="708" w:rightChars="12" w:right="25" w:hangingChars="295" w:hanging="708"/>
        <w:rPr>
          <w:rFonts w:asciiTheme="minorEastAsia" w:hAnsiTheme="minorEastAsia"/>
          <w:sz w:val="24"/>
          <w:szCs w:val="24"/>
          <w:u w:val="single" w:color="FFFFFF" w:themeColor="background1"/>
        </w:rPr>
      </w:pPr>
      <w:r w:rsidRPr="00690597">
        <w:rPr>
          <w:rFonts w:asciiTheme="minorEastAsia" w:hAnsiTheme="minorEastAsia" w:hint="eastAsia"/>
          <w:sz w:val="24"/>
          <w:szCs w:val="24"/>
          <w:u w:val="single" w:color="FFFFFF" w:themeColor="background1"/>
        </w:rPr>
        <w:t xml:space="preserve">　　①米の消費拡大に係るイベント</w:t>
      </w:r>
    </w:p>
    <w:p w:rsidR="006521C3" w:rsidRPr="00690597" w:rsidRDefault="006521C3" w:rsidP="006521C3">
      <w:pPr>
        <w:ind w:left="708" w:rightChars="12" w:right="25" w:hangingChars="295" w:hanging="708"/>
        <w:rPr>
          <w:rFonts w:asciiTheme="minorEastAsia" w:hAnsiTheme="minorEastAsia"/>
          <w:sz w:val="24"/>
          <w:szCs w:val="24"/>
        </w:rPr>
      </w:pPr>
      <w:r w:rsidRPr="00690597">
        <w:rPr>
          <w:rFonts w:asciiTheme="minorEastAsia" w:hAnsiTheme="minorEastAsia" w:hint="eastAsia"/>
          <w:sz w:val="24"/>
          <w:szCs w:val="24"/>
          <w:u w:val="single" w:color="FFFFFF" w:themeColor="background1"/>
        </w:rPr>
        <w:t xml:space="preserve">　　　ア．</w:t>
      </w:r>
      <w:r w:rsidR="0051346C" w:rsidRPr="00690597">
        <w:rPr>
          <w:rFonts w:asciiTheme="minorEastAsia" w:hAnsiTheme="minorEastAsia" w:hint="eastAsia"/>
          <w:sz w:val="24"/>
          <w:szCs w:val="24"/>
        </w:rPr>
        <w:t>（２）の②の太巻き祭りずし作り方教室参加者</w:t>
      </w:r>
      <w:r w:rsidR="00B3671B" w:rsidRPr="00690597">
        <w:rPr>
          <w:rFonts w:asciiTheme="minorEastAsia" w:hAnsiTheme="minorEastAsia" w:hint="eastAsia"/>
          <w:sz w:val="24"/>
          <w:szCs w:val="24"/>
        </w:rPr>
        <w:t>３４５</w:t>
      </w:r>
      <w:r w:rsidRPr="00690597">
        <w:rPr>
          <w:rFonts w:asciiTheme="minorEastAsia" w:hAnsiTheme="minorEastAsia" w:hint="eastAsia"/>
          <w:sz w:val="24"/>
          <w:szCs w:val="24"/>
        </w:rPr>
        <w:t>名の事前募集</w:t>
      </w:r>
    </w:p>
    <w:p w:rsidR="006521C3" w:rsidRPr="00690597" w:rsidRDefault="006521C3" w:rsidP="006521C3">
      <w:pPr>
        <w:ind w:left="948" w:rightChars="12" w:right="25" w:hangingChars="395" w:hanging="948"/>
        <w:rPr>
          <w:rFonts w:asciiTheme="minorEastAsia" w:hAnsiTheme="minorEastAsia"/>
          <w:sz w:val="24"/>
          <w:szCs w:val="24"/>
        </w:rPr>
      </w:pPr>
      <w:r w:rsidRPr="00690597">
        <w:rPr>
          <w:rFonts w:asciiTheme="minorEastAsia" w:hAnsiTheme="minorEastAsia" w:hint="eastAsia"/>
          <w:sz w:val="24"/>
          <w:szCs w:val="24"/>
          <w:u w:val="single" w:color="FFFFFF" w:themeColor="background1"/>
        </w:rPr>
        <w:t xml:space="preserve">　　　　</w:t>
      </w:r>
      <w:r w:rsidRPr="00690597">
        <w:rPr>
          <w:rFonts w:asciiTheme="minorEastAsia" w:hAnsiTheme="minorEastAsia" w:hint="eastAsia"/>
          <w:sz w:val="24"/>
          <w:szCs w:val="24"/>
        </w:rPr>
        <w:t>事前に、下記の参加可能人数の</w:t>
      </w:r>
      <w:r w:rsidR="0051346C" w:rsidRPr="00690597">
        <w:rPr>
          <w:rFonts w:asciiTheme="minorEastAsia" w:hAnsiTheme="minorEastAsia" w:hint="eastAsia"/>
          <w:sz w:val="24"/>
          <w:szCs w:val="24"/>
        </w:rPr>
        <w:t>概ね８</w:t>
      </w:r>
      <w:r w:rsidRPr="00690597">
        <w:rPr>
          <w:rFonts w:asciiTheme="minorEastAsia" w:hAnsiTheme="minorEastAsia" w:hint="eastAsia"/>
          <w:sz w:val="24"/>
          <w:szCs w:val="24"/>
        </w:rPr>
        <w:t>割の参加者募集を行うこととし、残り</w:t>
      </w:r>
      <w:r w:rsidR="0051346C" w:rsidRPr="00690597">
        <w:rPr>
          <w:rFonts w:asciiTheme="minorEastAsia" w:hAnsiTheme="minorEastAsia" w:hint="eastAsia"/>
          <w:sz w:val="24"/>
          <w:szCs w:val="24"/>
        </w:rPr>
        <w:t>２</w:t>
      </w:r>
      <w:r w:rsidRPr="00690597">
        <w:rPr>
          <w:rFonts w:asciiTheme="minorEastAsia" w:hAnsiTheme="minorEastAsia" w:hint="eastAsia"/>
          <w:sz w:val="24"/>
          <w:szCs w:val="24"/>
        </w:rPr>
        <w:t>割は、ホビークッキングフェア当日の来場者の参加を募ることとする。</w:t>
      </w:r>
    </w:p>
    <w:p w:rsidR="006521C3" w:rsidRPr="00690597" w:rsidRDefault="006521C3" w:rsidP="006E116D">
      <w:pPr>
        <w:ind w:left="708" w:rightChars="12" w:right="25" w:hangingChars="295" w:hanging="708"/>
        <w:rPr>
          <w:rFonts w:asciiTheme="minorEastAsia" w:hAnsiTheme="minorEastAsia"/>
          <w:sz w:val="24"/>
          <w:szCs w:val="24"/>
        </w:rPr>
      </w:pPr>
      <w:r w:rsidRPr="00690597">
        <w:rPr>
          <w:rFonts w:asciiTheme="minorEastAsia" w:hAnsiTheme="minorEastAsia" w:hint="eastAsia"/>
          <w:sz w:val="24"/>
          <w:szCs w:val="24"/>
        </w:rPr>
        <w:t xml:space="preserve">　　　</w:t>
      </w:r>
      <w:r w:rsidR="006E116D" w:rsidRPr="00690597">
        <w:rPr>
          <w:rFonts w:asciiTheme="minorEastAsia" w:hAnsiTheme="minorEastAsia" w:hint="eastAsia"/>
          <w:sz w:val="24"/>
          <w:szCs w:val="24"/>
        </w:rPr>
        <w:t xml:space="preserve">　</w:t>
      </w:r>
      <w:r w:rsidR="00B3671B" w:rsidRPr="00690597">
        <w:rPr>
          <w:rFonts w:asciiTheme="minorEastAsia" w:hAnsiTheme="minorEastAsia" w:hint="eastAsia"/>
          <w:sz w:val="24"/>
          <w:szCs w:val="24"/>
        </w:rPr>
        <w:t>(</w:t>
      </w:r>
      <w:r w:rsidR="0051346C" w:rsidRPr="00690597">
        <w:rPr>
          <w:rFonts w:asciiTheme="minorEastAsia" w:hAnsiTheme="minorEastAsia" w:hint="eastAsia"/>
          <w:sz w:val="24"/>
          <w:szCs w:val="24"/>
        </w:rPr>
        <w:t>６名／１テーブル×６テーブル×４回×３日＝４３２名</w:t>
      </w:r>
      <w:r w:rsidR="00AD4B92" w:rsidRPr="00690597">
        <w:rPr>
          <w:rFonts w:asciiTheme="minorEastAsia" w:hAnsiTheme="minorEastAsia" w:hint="eastAsia"/>
          <w:sz w:val="24"/>
          <w:szCs w:val="24"/>
        </w:rPr>
        <w:t>&lt;参加可能人数&gt;</w:t>
      </w:r>
      <w:r w:rsidR="00B3671B" w:rsidRPr="00690597">
        <w:rPr>
          <w:rFonts w:asciiTheme="minorEastAsia" w:hAnsiTheme="minorEastAsia" w:hint="eastAsia"/>
          <w:sz w:val="24"/>
          <w:szCs w:val="24"/>
        </w:rPr>
        <w:t>)</w:t>
      </w:r>
      <w:r w:rsidR="0051346C" w:rsidRPr="00690597">
        <w:rPr>
          <w:rFonts w:asciiTheme="minorEastAsia" w:hAnsiTheme="minorEastAsia" w:hint="eastAsia"/>
          <w:sz w:val="24"/>
          <w:szCs w:val="24"/>
        </w:rPr>
        <w:t>×８</w:t>
      </w:r>
      <w:r w:rsidRPr="00690597">
        <w:rPr>
          <w:rFonts w:asciiTheme="minorEastAsia" w:hAnsiTheme="minorEastAsia" w:hint="eastAsia"/>
          <w:sz w:val="24"/>
          <w:szCs w:val="24"/>
        </w:rPr>
        <w:t>割</w:t>
      </w:r>
    </w:p>
    <w:p w:rsidR="006521C3" w:rsidRPr="00690597" w:rsidRDefault="00977409" w:rsidP="00977409">
      <w:pPr>
        <w:ind w:left="708" w:rightChars="12" w:right="25" w:hangingChars="295" w:hanging="708"/>
        <w:rPr>
          <w:rFonts w:asciiTheme="minorEastAsia" w:hAnsiTheme="minorEastAsia"/>
          <w:sz w:val="24"/>
          <w:szCs w:val="24"/>
        </w:rPr>
      </w:pPr>
      <w:r w:rsidRPr="00690597">
        <w:rPr>
          <w:rFonts w:asciiTheme="minorEastAsia" w:hAnsiTheme="minorEastAsia" w:hint="eastAsia"/>
          <w:sz w:val="24"/>
          <w:szCs w:val="24"/>
        </w:rPr>
        <w:t xml:space="preserve">　　　</w:t>
      </w:r>
      <w:r w:rsidR="006521C3" w:rsidRPr="00690597">
        <w:rPr>
          <w:rFonts w:asciiTheme="minorEastAsia" w:hAnsiTheme="minorEastAsia" w:hint="eastAsia"/>
          <w:sz w:val="24"/>
          <w:szCs w:val="24"/>
          <w:u w:val="single" w:color="FFFFFF" w:themeColor="background1"/>
        </w:rPr>
        <w:t>イ．（</w:t>
      </w:r>
      <w:r w:rsidR="00AD4B92" w:rsidRPr="00690597">
        <w:rPr>
          <w:rFonts w:asciiTheme="minorEastAsia" w:hAnsiTheme="minorEastAsia" w:hint="eastAsia"/>
          <w:sz w:val="24"/>
          <w:szCs w:val="24"/>
        </w:rPr>
        <w:t>２）の②の太巻き祭りずし作り方教室で実習するレシピ</w:t>
      </w:r>
      <w:r w:rsidR="006521C3" w:rsidRPr="00690597">
        <w:rPr>
          <w:rFonts w:asciiTheme="minorEastAsia" w:hAnsiTheme="minorEastAsia" w:hint="eastAsia"/>
          <w:sz w:val="24"/>
          <w:szCs w:val="24"/>
        </w:rPr>
        <w:t>の作成</w:t>
      </w:r>
    </w:p>
    <w:p w:rsidR="006B416E" w:rsidRPr="00690597" w:rsidRDefault="006521C3" w:rsidP="001D6D52">
      <w:pPr>
        <w:ind w:leftChars="95" w:left="679" w:hangingChars="200" w:hanging="480"/>
        <w:jc w:val="left"/>
        <w:rPr>
          <w:rFonts w:asciiTheme="minorEastAsia" w:hAnsiTheme="minorEastAsia"/>
          <w:sz w:val="24"/>
          <w:szCs w:val="24"/>
        </w:rPr>
      </w:pPr>
      <w:r w:rsidRPr="00690597">
        <w:rPr>
          <w:rFonts w:asciiTheme="minorEastAsia" w:hAnsiTheme="minorEastAsia" w:hint="eastAsia"/>
          <w:sz w:val="24"/>
          <w:szCs w:val="24"/>
        </w:rPr>
        <w:lastRenderedPageBreak/>
        <w:t xml:space="preserve">　</w:t>
      </w:r>
      <w:r w:rsidR="006B416E" w:rsidRPr="00690597">
        <w:rPr>
          <w:rFonts w:asciiTheme="minorEastAsia" w:hAnsiTheme="minorEastAsia" w:hint="eastAsia"/>
          <w:sz w:val="24"/>
          <w:szCs w:val="24"/>
        </w:rPr>
        <w:t>②米粉の消費拡大に係るイベント</w:t>
      </w:r>
    </w:p>
    <w:p w:rsidR="00BF156E" w:rsidRPr="00690597" w:rsidRDefault="00B90C7C" w:rsidP="00977409">
      <w:pPr>
        <w:ind w:leftChars="-5" w:left="950" w:hangingChars="400" w:hanging="960"/>
        <w:jc w:val="left"/>
        <w:rPr>
          <w:rFonts w:asciiTheme="minorEastAsia" w:hAnsiTheme="minorEastAsia"/>
          <w:sz w:val="24"/>
          <w:szCs w:val="24"/>
        </w:rPr>
      </w:pPr>
      <w:r w:rsidRPr="00690597">
        <w:rPr>
          <w:rFonts w:asciiTheme="minorEastAsia" w:hAnsiTheme="minorEastAsia" w:hint="eastAsia"/>
          <w:sz w:val="24"/>
          <w:szCs w:val="24"/>
        </w:rPr>
        <w:t xml:space="preserve">　　　ア．米粉コーナーでは、</w:t>
      </w:r>
      <w:r w:rsidR="00977409" w:rsidRPr="00690597">
        <w:rPr>
          <w:rFonts w:asciiTheme="minorEastAsia" w:hAnsiTheme="minorEastAsia" w:hint="eastAsia"/>
          <w:sz w:val="24"/>
          <w:szCs w:val="24"/>
        </w:rPr>
        <w:t>（２）の③</w:t>
      </w:r>
      <w:r w:rsidRPr="00690597">
        <w:rPr>
          <w:rFonts w:asciiTheme="minorEastAsia" w:hAnsiTheme="minorEastAsia" w:hint="eastAsia"/>
          <w:sz w:val="24"/>
          <w:szCs w:val="24"/>
        </w:rPr>
        <w:t>のとおり</w:t>
      </w:r>
      <w:r w:rsidR="00977409" w:rsidRPr="00690597">
        <w:rPr>
          <w:rFonts w:asciiTheme="minorEastAsia" w:hAnsiTheme="minorEastAsia" w:hint="eastAsia"/>
          <w:sz w:val="24"/>
          <w:szCs w:val="24"/>
        </w:rPr>
        <w:t>(ア)</w:t>
      </w:r>
      <w:r w:rsidR="00BF156E" w:rsidRPr="00690597">
        <w:rPr>
          <w:rFonts w:hint="eastAsia"/>
          <w:sz w:val="24"/>
          <w:szCs w:val="24"/>
        </w:rPr>
        <w:t>菓子作り体験コーナー</w:t>
      </w:r>
      <w:r w:rsidR="00977409" w:rsidRPr="00690597">
        <w:rPr>
          <w:rFonts w:hint="eastAsia"/>
          <w:sz w:val="24"/>
          <w:szCs w:val="24"/>
        </w:rPr>
        <w:t>及び（イ）</w:t>
      </w:r>
      <w:r w:rsidR="00BF156E" w:rsidRPr="00690597">
        <w:rPr>
          <w:rFonts w:hint="eastAsia"/>
          <w:sz w:val="24"/>
          <w:szCs w:val="24"/>
        </w:rPr>
        <w:t>常設展示コーナー</w:t>
      </w:r>
      <w:r w:rsidR="00BF156E" w:rsidRPr="00690597">
        <w:rPr>
          <w:rFonts w:asciiTheme="minorEastAsia" w:hAnsiTheme="minorEastAsia" w:hint="eastAsia"/>
          <w:sz w:val="24"/>
          <w:szCs w:val="24"/>
        </w:rPr>
        <w:t>を設置。後者を米粉コーナーの一部とした、レイアウトの作成。</w:t>
      </w:r>
    </w:p>
    <w:p w:rsidR="003B00C7" w:rsidRPr="00690597" w:rsidRDefault="00BF156E" w:rsidP="00BF156E">
      <w:pPr>
        <w:ind w:firstLineChars="300" w:firstLine="720"/>
        <w:jc w:val="left"/>
        <w:rPr>
          <w:rFonts w:asciiTheme="minorEastAsia" w:hAnsiTheme="minorEastAsia"/>
          <w:sz w:val="24"/>
          <w:szCs w:val="24"/>
        </w:rPr>
      </w:pPr>
      <w:r w:rsidRPr="00690597">
        <w:rPr>
          <w:rFonts w:asciiTheme="minorEastAsia" w:hAnsiTheme="minorEastAsia" w:hint="eastAsia"/>
          <w:sz w:val="24"/>
          <w:szCs w:val="24"/>
        </w:rPr>
        <w:t>イ</w:t>
      </w:r>
      <w:r w:rsidR="00546704" w:rsidRPr="00690597">
        <w:rPr>
          <w:rFonts w:asciiTheme="minorEastAsia" w:hAnsiTheme="minorEastAsia" w:hint="eastAsia"/>
          <w:sz w:val="24"/>
          <w:szCs w:val="24"/>
        </w:rPr>
        <w:t>．</w:t>
      </w:r>
      <w:r w:rsidR="003B00C7" w:rsidRPr="00690597">
        <w:rPr>
          <w:rFonts w:hint="eastAsia"/>
          <w:sz w:val="24"/>
          <w:szCs w:val="24"/>
        </w:rPr>
        <w:t>菓子作り体験コーナー</w:t>
      </w:r>
    </w:p>
    <w:p w:rsidR="00B90C7C" w:rsidRPr="00690597" w:rsidRDefault="003B00C7" w:rsidP="00BF156E">
      <w:pPr>
        <w:ind w:firstLineChars="300" w:firstLine="720"/>
        <w:jc w:val="left"/>
        <w:rPr>
          <w:sz w:val="24"/>
          <w:szCs w:val="24"/>
        </w:rPr>
      </w:pPr>
      <w:r w:rsidRPr="00690597">
        <w:rPr>
          <w:rFonts w:hint="eastAsia"/>
          <w:sz w:val="24"/>
          <w:szCs w:val="24"/>
        </w:rPr>
        <w:t>（ア）</w:t>
      </w:r>
      <w:r w:rsidR="00B90C7C" w:rsidRPr="00690597">
        <w:rPr>
          <w:rFonts w:hint="eastAsia"/>
          <w:sz w:val="24"/>
          <w:szCs w:val="24"/>
        </w:rPr>
        <w:t>菓子、</w:t>
      </w:r>
      <w:r w:rsidR="00867795" w:rsidRPr="00690597">
        <w:rPr>
          <w:rFonts w:hint="eastAsia"/>
          <w:sz w:val="24"/>
          <w:szCs w:val="24"/>
        </w:rPr>
        <w:t>カフェスペースでの茶類および</w:t>
      </w:r>
      <w:r w:rsidR="00BF156E" w:rsidRPr="00690597">
        <w:rPr>
          <w:rFonts w:hint="eastAsia"/>
          <w:sz w:val="24"/>
          <w:szCs w:val="24"/>
        </w:rPr>
        <w:t>講師などの具体的な提案</w:t>
      </w:r>
    </w:p>
    <w:p w:rsidR="00A51DE2" w:rsidRPr="00690597" w:rsidRDefault="00905840" w:rsidP="00905840">
      <w:pPr>
        <w:ind w:leftChars="300" w:left="1110" w:hangingChars="200" w:hanging="480"/>
        <w:jc w:val="left"/>
        <w:rPr>
          <w:rFonts w:asciiTheme="minorEastAsia" w:hAnsiTheme="minorEastAsia"/>
          <w:sz w:val="24"/>
          <w:szCs w:val="24"/>
        </w:rPr>
      </w:pPr>
      <w:r w:rsidRPr="00690597">
        <w:rPr>
          <w:rFonts w:hint="eastAsia"/>
          <w:sz w:val="24"/>
          <w:szCs w:val="24"/>
        </w:rPr>
        <w:t xml:space="preserve">　　　</w:t>
      </w:r>
      <w:r w:rsidR="00546704" w:rsidRPr="00690597">
        <w:rPr>
          <w:rFonts w:hint="eastAsia"/>
          <w:sz w:val="24"/>
          <w:szCs w:val="24"/>
        </w:rPr>
        <w:t>菓子作り</w:t>
      </w:r>
      <w:r w:rsidR="00546704" w:rsidRPr="00690597">
        <w:rPr>
          <w:rFonts w:asciiTheme="minorEastAsia" w:hAnsiTheme="minorEastAsia" w:hint="eastAsia"/>
          <w:sz w:val="24"/>
          <w:szCs w:val="24"/>
        </w:rPr>
        <w:t>体験コーナー参加者の</w:t>
      </w:r>
      <w:r w:rsidR="00B90C7C" w:rsidRPr="00690597">
        <w:rPr>
          <w:rFonts w:asciiTheme="minorEastAsia" w:hAnsiTheme="minorEastAsia" w:hint="eastAsia"/>
          <w:sz w:val="24"/>
          <w:szCs w:val="24"/>
        </w:rPr>
        <w:t>事前募集</w:t>
      </w:r>
      <w:r w:rsidR="00546704" w:rsidRPr="00690597">
        <w:rPr>
          <w:rFonts w:asciiTheme="minorEastAsia" w:hAnsiTheme="minorEastAsia" w:hint="eastAsia"/>
          <w:sz w:val="24"/>
          <w:szCs w:val="24"/>
        </w:rPr>
        <w:t>（事前募集の方法、人数</w:t>
      </w:r>
      <w:r w:rsidR="00AD4B92" w:rsidRPr="00690597">
        <w:rPr>
          <w:rFonts w:asciiTheme="minorEastAsia" w:hAnsiTheme="minorEastAsia" w:hint="eastAsia"/>
          <w:sz w:val="24"/>
          <w:szCs w:val="24"/>
        </w:rPr>
        <w:t>&lt;参加可能人数の概ね８割&gt;</w:t>
      </w:r>
      <w:r w:rsidR="00546704" w:rsidRPr="00690597">
        <w:rPr>
          <w:rFonts w:asciiTheme="minorEastAsia" w:hAnsiTheme="minorEastAsia" w:hint="eastAsia"/>
          <w:sz w:val="24"/>
          <w:szCs w:val="24"/>
        </w:rPr>
        <w:t>などを調理する菓子を勘案しつつ</w:t>
      </w:r>
      <w:r w:rsidR="003B00C7" w:rsidRPr="00690597">
        <w:rPr>
          <w:rFonts w:asciiTheme="minorEastAsia" w:hAnsiTheme="minorEastAsia" w:hint="eastAsia"/>
          <w:sz w:val="24"/>
          <w:szCs w:val="24"/>
        </w:rPr>
        <w:t>企画する。</w:t>
      </w:r>
      <w:r w:rsidR="00546704" w:rsidRPr="00690597">
        <w:rPr>
          <w:rFonts w:asciiTheme="minorEastAsia" w:hAnsiTheme="minorEastAsia" w:hint="eastAsia"/>
          <w:sz w:val="24"/>
          <w:szCs w:val="24"/>
        </w:rPr>
        <w:t>）</w:t>
      </w:r>
    </w:p>
    <w:p w:rsidR="006B416E" w:rsidRPr="00690597" w:rsidRDefault="003B00C7" w:rsidP="003B00C7">
      <w:pPr>
        <w:ind w:firstLineChars="300" w:firstLine="720"/>
        <w:jc w:val="left"/>
        <w:rPr>
          <w:rFonts w:asciiTheme="minorEastAsia" w:hAnsiTheme="minorEastAsia"/>
          <w:sz w:val="24"/>
          <w:szCs w:val="24"/>
        </w:rPr>
      </w:pPr>
      <w:r w:rsidRPr="00690597">
        <w:rPr>
          <w:rFonts w:asciiTheme="minorEastAsia" w:hAnsiTheme="minorEastAsia" w:hint="eastAsia"/>
          <w:sz w:val="24"/>
          <w:szCs w:val="24"/>
        </w:rPr>
        <w:t>（イ）菓子のレシピ</w:t>
      </w:r>
      <w:r w:rsidR="001D6D52" w:rsidRPr="00690597">
        <w:rPr>
          <w:rFonts w:asciiTheme="minorEastAsia" w:hAnsiTheme="minorEastAsia" w:hint="eastAsia"/>
          <w:sz w:val="24"/>
          <w:szCs w:val="24"/>
        </w:rPr>
        <w:t>の作成</w:t>
      </w:r>
      <w:r w:rsidRPr="00690597">
        <w:rPr>
          <w:rFonts w:asciiTheme="minorEastAsia" w:hAnsiTheme="minorEastAsia" w:hint="eastAsia"/>
          <w:sz w:val="24"/>
          <w:szCs w:val="24"/>
        </w:rPr>
        <w:t>。</w:t>
      </w:r>
    </w:p>
    <w:p w:rsidR="00FC6DA5" w:rsidRPr="00690597" w:rsidRDefault="00FC6DA5" w:rsidP="00FC6DA5">
      <w:pPr>
        <w:ind w:firstLineChars="200" w:firstLine="480"/>
        <w:jc w:val="left"/>
        <w:rPr>
          <w:sz w:val="24"/>
          <w:szCs w:val="24"/>
        </w:rPr>
      </w:pPr>
      <w:r w:rsidRPr="00690597">
        <w:rPr>
          <w:rFonts w:asciiTheme="minorEastAsia" w:hAnsiTheme="minorEastAsia" w:hint="eastAsia"/>
          <w:sz w:val="24"/>
          <w:szCs w:val="24"/>
        </w:rPr>
        <w:t xml:space="preserve">　ウ．</w:t>
      </w:r>
      <w:r w:rsidRPr="00690597">
        <w:rPr>
          <w:rFonts w:hint="eastAsia"/>
          <w:sz w:val="24"/>
          <w:szCs w:val="24"/>
        </w:rPr>
        <w:t>常設展示コーナー</w:t>
      </w:r>
    </w:p>
    <w:p w:rsidR="00FC6DA5" w:rsidRPr="00690597" w:rsidRDefault="00FC6DA5" w:rsidP="00FC6DA5">
      <w:pPr>
        <w:jc w:val="left"/>
        <w:rPr>
          <w:sz w:val="24"/>
          <w:szCs w:val="24"/>
        </w:rPr>
      </w:pPr>
      <w:r w:rsidRPr="00690597">
        <w:rPr>
          <w:rFonts w:hint="eastAsia"/>
          <w:sz w:val="24"/>
          <w:szCs w:val="24"/>
        </w:rPr>
        <w:t xml:space="preserve">　　　（ア）展示品等の提案</w:t>
      </w:r>
    </w:p>
    <w:p w:rsidR="00FC6DA5" w:rsidRPr="00690597" w:rsidRDefault="00FC6DA5" w:rsidP="00FC6DA5">
      <w:pPr>
        <w:jc w:val="left"/>
        <w:rPr>
          <w:rFonts w:asciiTheme="minorEastAsia" w:hAnsiTheme="minorEastAsia"/>
          <w:sz w:val="24"/>
          <w:szCs w:val="24"/>
        </w:rPr>
      </w:pPr>
      <w:r w:rsidRPr="00690597">
        <w:rPr>
          <w:rFonts w:hint="eastAsia"/>
          <w:sz w:val="24"/>
          <w:szCs w:val="24"/>
        </w:rPr>
        <w:t xml:space="preserve">　　　（イ）展示方法の提案</w:t>
      </w:r>
    </w:p>
    <w:p w:rsidR="00FC6DA5" w:rsidRPr="00690597" w:rsidRDefault="00FC6DA5" w:rsidP="00FC6DA5">
      <w:pPr>
        <w:jc w:val="left"/>
        <w:rPr>
          <w:rFonts w:asciiTheme="minorEastAsia" w:hAnsiTheme="minorEastAsia"/>
          <w:sz w:val="24"/>
          <w:szCs w:val="24"/>
        </w:rPr>
      </w:pPr>
    </w:p>
    <w:p w:rsidR="001D6D52" w:rsidRPr="00690597" w:rsidRDefault="001D6D52" w:rsidP="00FC6DA5">
      <w:pPr>
        <w:ind w:firstLineChars="200" w:firstLine="480"/>
        <w:jc w:val="left"/>
        <w:rPr>
          <w:rFonts w:asciiTheme="minorEastAsia" w:hAnsiTheme="minorEastAsia"/>
          <w:sz w:val="24"/>
          <w:szCs w:val="24"/>
        </w:rPr>
      </w:pPr>
      <w:r w:rsidRPr="00690597">
        <w:rPr>
          <w:rFonts w:asciiTheme="minorEastAsia" w:hAnsiTheme="minorEastAsia" w:hint="eastAsia"/>
          <w:sz w:val="24"/>
          <w:szCs w:val="24"/>
        </w:rPr>
        <w:t>③米及び米粉</w:t>
      </w:r>
      <w:r w:rsidR="00FC6DA5" w:rsidRPr="00690597">
        <w:rPr>
          <w:rFonts w:asciiTheme="minorEastAsia" w:hAnsiTheme="minorEastAsia" w:hint="eastAsia"/>
          <w:sz w:val="24"/>
          <w:szCs w:val="24"/>
        </w:rPr>
        <w:t>共通事項</w:t>
      </w:r>
    </w:p>
    <w:p w:rsidR="001D6D52" w:rsidRPr="00690597" w:rsidRDefault="00FC6DA5" w:rsidP="00FC6DA5">
      <w:pPr>
        <w:ind w:firstLineChars="300" w:firstLine="720"/>
        <w:jc w:val="left"/>
        <w:rPr>
          <w:rFonts w:asciiTheme="minorEastAsia" w:hAnsiTheme="minorEastAsia"/>
          <w:sz w:val="24"/>
          <w:szCs w:val="24"/>
        </w:rPr>
      </w:pPr>
      <w:r w:rsidRPr="00690597">
        <w:rPr>
          <w:rFonts w:asciiTheme="minorEastAsia" w:hAnsiTheme="minorEastAsia" w:hint="eastAsia"/>
          <w:sz w:val="24"/>
          <w:szCs w:val="24"/>
        </w:rPr>
        <w:t>ア．</w:t>
      </w:r>
      <w:r w:rsidR="001D6D52" w:rsidRPr="00690597">
        <w:rPr>
          <w:rFonts w:asciiTheme="minorEastAsia" w:hAnsiTheme="minorEastAsia" w:hint="eastAsia"/>
          <w:sz w:val="24"/>
          <w:szCs w:val="24"/>
        </w:rPr>
        <w:t>講師及び参加者のアテンド</w:t>
      </w:r>
    </w:p>
    <w:p w:rsidR="001D6D52" w:rsidRPr="00690597" w:rsidRDefault="00FC6DA5" w:rsidP="00FC6DA5">
      <w:pPr>
        <w:ind w:firstLineChars="300" w:firstLine="720"/>
        <w:jc w:val="left"/>
        <w:rPr>
          <w:rFonts w:asciiTheme="minorEastAsia" w:hAnsiTheme="minorEastAsia"/>
          <w:sz w:val="24"/>
          <w:szCs w:val="24"/>
        </w:rPr>
      </w:pPr>
      <w:r w:rsidRPr="00690597">
        <w:rPr>
          <w:rFonts w:asciiTheme="minorEastAsia" w:hAnsiTheme="minorEastAsia" w:hint="eastAsia"/>
          <w:sz w:val="24"/>
          <w:szCs w:val="24"/>
        </w:rPr>
        <w:t>イ．</w:t>
      </w:r>
      <w:r w:rsidR="00AD4B92" w:rsidRPr="00690597">
        <w:rPr>
          <w:rFonts w:asciiTheme="minorEastAsia" w:hAnsiTheme="minorEastAsia" w:hint="eastAsia"/>
          <w:sz w:val="24"/>
          <w:szCs w:val="24"/>
        </w:rPr>
        <w:t>米及び米粉の料理教室に</w:t>
      </w:r>
      <w:r w:rsidR="001D6D52" w:rsidRPr="00690597">
        <w:rPr>
          <w:rFonts w:asciiTheme="minorEastAsia" w:hAnsiTheme="minorEastAsia" w:hint="eastAsia"/>
          <w:sz w:val="24"/>
          <w:szCs w:val="24"/>
        </w:rPr>
        <w:t>必要な食材、消耗品、備品類等の</w:t>
      </w:r>
      <w:r w:rsidRPr="00690597">
        <w:rPr>
          <w:rFonts w:asciiTheme="minorEastAsia" w:hAnsiTheme="minorEastAsia" w:hint="eastAsia"/>
          <w:sz w:val="24"/>
          <w:szCs w:val="24"/>
        </w:rPr>
        <w:t>調達</w:t>
      </w:r>
      <w:r w:rsidR="001D6D52" w:rsidRPr="00690597">
        <w:rPr>
          <w:rFonts w:asciiTheme="minorEastAsia" w:hAnsiTheme="minorEastAsia" w:hint="eastAsia"/>
          <w:sz w:val="24"/>
          <w:szCs w:val="24"/>
        </w:rPr>
        <w:t>・管理</w:t>
      </w:r>
    </w:p>
    <w:p w:rsidR="001D6D52" w:rsidRPr="00690597" w:rsidRDefault="00FC6DA5" w:rsidP="00FC6DA5">
      <w:pPr>
        <w:ind w:firstLineChars="300" w:firstLine="720"/>
        <w:jc w:val="left"/>
        <w:rPr>
          <w:rFonts w:asciiTheme="minorEastAsia" w:hAnsiTheme="minorEastAsia"/>
          <w:sz w:val="24"/>
          <w:szCs w:val="24"/>
        </w:rPr>
      </w:pPr>
      <w:r w:rsidRPr="00690597">
        <w:rPr>
          <w:rFonts w:asciiTheme="minorEastAsia" w:hAnsiTheme="minorEastAsia" w:hint="eastAsia"/>
          <w:sz w:val="24"/>
          <w:szCs w:val="24"/>
        </w:rPr>
        <w:t>ウ．</w:t>
      </w:r>
      <w:r w:rsidR="001D6D52" w:rsidRPr="00690597">
        <w:rPr>
          <w:rFonts w:asciiTheme="minorEastAsia" w:hAnsiTheme="minorEastAsia" w:hint="eastAsia"/>
          <w:sz w:val="24"/>
          <w:szCs w:val="24"/>
        </w:rPr>
        <w:t>運営マニュアル(緊急時対応等を含む）、進行台本等の作成</w:t>
      </w:r>
    </w:p>
    <w:p w:rsidR="00FC6DA5" w:rsidRPr="00690597" w:rsidRDefault="00FC6DA5" w:rsidP="00FC6DA5">
      <w:pPr>
        <w:ind w:firstLineChars="300" w:firstLine="720"/>
        <w:jc w:val="left"/>
        <w:rPr>
          <w:rFonts w:asciiTheme="minorEastAsia" w:hAnsiTheme="minorEastAsia"/>
          <w:sz w:val="24"/>
          <w:szCs w:val="24"/>
        </w:rPr>
      </w:pPr>
      <w:r w:rsidRPr="00690597">
        <w:rPr>
          <w:rFonts w:asciiTheme="minorEastAsia" w:hAnsiTheme="minorEastAsia" w:hint="eastAsia"/>
          <w:sz w:val="24"/>
          <w:szCs w:val="24"/>
        </w:rPr>
        <w:t>エ．</w:t>
      </w:r>
      <w:r w:rsidR="001D6D52" w:rsidRPr="00690597">
        <w:rPr>
          <w:rFonts w:asciiTheme="minorEastAsia" w:hAnsiTheme="minorEastAsia" w:hint="eastAsia"/>
          <w:sz w:val="24"/>
          <w:szCs w:val="24"/>
        </w:rPr>
        <w:t>参加者アンケートの実施</w:t>
      </w:r>
    </w:p>
    <w:p w:rsidR="001D6D52" w:rsidRPr="00690597" w:rsidRDefault="001D6D52" w:rsidP="00FC6DA5">
      <w:pPr>
        <w:ind w:firstLineChars="600" w:firstLine="1440"/>
        <w:jc w:val="left"/>
        <w:rPr>
          <w:rFonts w:asciiTheme="minorEastAsia" w:hAnsiTheme="minorEastAsia"/>
          <w:sz w:val="24"/>
          <w:szCs w:val="24"/>
        </w:rPr>
      </w:pPr>
      <w:r w:rsidRPr="00690597">
        <w:rPr>
          <w:rFonts w:asciiTheme="minorEastAsia" w:hAnsiTheme="minorEastAsia" w:hint="eastAsia"/>
          <w:sz w:val="24"/>
          <w:szCs w:val="24"/>
        </w:rPr>
        <w:t>(</w:t>
      </w:r>
      <w:r w:rsidR="00FC6DA5" w:rsidRPr="00690597">
        <w:rPr>
          <w:rFonts w:asciiTheme="minorEastAsia" w:hAnsiTheme="minorEastAsia" w:hint="eastAsia"/>
          <w:sz w:val="24"/>
          <w:szCs w:val="24"/>
        </w:rPr>
        <w:t>米及び米粉各々の</w:t>
      </w:r>
      <w:r w:rsidRPr="00690597">
        <w:rPr>
          <w:rFonts w:asciiTheme="minorEastAsia" w:hAnsiTheme="minorEastAsia" w:hint="eastAsia"/>
          <w:sz w:val="24"/>
          <w:szCs w:val="24"/>
        </w:rPr>
        <w:t>アンケート案の作成・配布・回収・集計)</w:t>
      </w:r>
    </w:p>
    <w:p w:rsidR="001D6D52" w:rsidRPr="00690597" w:rsidRDefault="00FC6DA5" w:rsidP="00FC6DA5">
      <w:pPr>
        <w:jc w:val="left"/>
        <w:rPr>
          <w:rFonts w:asciiTheme="minorEastAsia" w:hAnsiTheme="minorEastAsia"/>
          <w:sz w:val="24"/>
          <w:szCs w:val="24"/>
        </w:rPr>
      </w:pPr>
      <w:r w:rsidRPr="00690597">
        <w:rPr>
          <w:rFonts w:asciiTheme="minorEastAsia" w:hAnsiTheme="minorEastAsia" w:hint="eastAsia"/>
          <w:sz w:val="24"/>
          <w:szCs w:val="24"/>
        </w:rPr>
        <w:t xml:space="preserve">　　　オ．</w:t>
      </w:r>
      <w:r w:rsidR="001D6D52" w:rsidRPr="00690597">
        <w:rPr>
          <w:rFonts w:asciiTheme="minorEastAsia" w:hAnsiTheme="minorEastAsia" w:hint="eastAsia"/>
          <w:sz w:val="24"/>
          <w:szCs w:val="24"/>
        </w:rPr>
        <w:t>実施状況の写真撮影</w:t>
      </w:r>
    </w:p>
    <w:p w:rsidR="001D6D52" w:rsidRPr="00690597" w:rsidRDefault="00FC6DA5" w:rsidP="00FC6DA5">
      <w:pPr>
        <w:jc w:val="left"/>
        <w:rPr>
          <w:rFonts w:asciiTheme="minorEastAsia" w:hAnsiTheme="minorEastAsia"/>
          <w:sz w:val="24"/>
          <w:szCs w:val="24"/>
        </w:rPr>
      </w:pPr>
      <w:r w:rsidRPr="00690597">
        <w:rPr>
          <w:rFonts w:asciiTheme="minorEastAsia" w:hAnsiTheme="minorEastAsia" w:hint="eastAsia"/>
          <w:sz w:val="24"/>
          <w:szCs w:val="24"/>
        </w:rPr>
        <w:t xml:space="preserve">　　　カ．上記</w:t>
      </w:r>
      <w:r w:rsidR="001D6D52" w:rsidRPr="00690597">
        <w:rPr>
          <w:rFonts w:asciiTheme="minorEastAsia" w:hAnsiTheme="minorEastAsia" w:hint="eastAsia"/>
          <w:sz w:val="24"/>
          <w:szCs w:val="24"/>
        </w:rPr>
        <w:t>出展実施状況が分かる報告書の提出</w:t>
      </w:r>
    </w:p>
    <w:p w:rsidR="001D6D52" w:rsidRPr="00690597" w:rsidRDefault="001D6D52" w:rsidP="003B00C7">
      <w:pPr>
        <w:ind w:firstLineChars="300" w:firstLine="720"/>
        <w:jc w:val="left"/>
        <w:rPr>
          <w:rFonts w:asciiTheme="minorEastAsia" w:hAnsiTheme="minorEastAsia"/>
          <w:sz w:val="24"/>
          <w:szCs w:val="24"/>
        </w:rPr>
      </w:pPr>
    </w:p>
    <w:p w:rsidR="00CD4256" w:rsidRPr="00690597" w:rsidRDefault="00BE3527" w:rsidP="003977FB">
      <w:pPr>
        <w:rPr>
          <w:rFonts w:asciiTheme="minorEastAsia" w:hAnsiTheme="minorEastAsia"/>
          <w:sz w:val="24"/>
          <w:szCs w:val="24"/>
        </w:rPr>
      </w:pPr>
      <w:r w:rsidRPr="00690597">
        <w:rPr>
          <w:rFonts w:asciiTheme="minorEastAsia" w:hAnsiTheme="minorEastAsia" w:hint="eastAsia"/>
          <w:sz w:val="24"/>
          <w:szCs w:val="24"/>
        </w:rPr>
        <w:t>６．</w:t>
      </w:r>
      <w:r w:rsidR="00CB7667" w:rsidRPr="00690597">
        <w:rPr>
          <w:rFonts w:asciiTheme="minorEastAsia" w:hAnsiTheme="minorEastAsia" w:hint="eastAsia"/>
          <w:sz w:val="24"/>
          <w:szCs w:val="24"/>
        </w:rPr>
        <w:t>応募資格</w:t>
      </w:r>
      <w:r w:rsidR="003977FB" w:rsidRPr="00690597">
        <w:rPr>
          <w:rFonts w:asciiTheme="minorEastAsia" w:hAnsiTheme="minorEastAsia" w:hint="eastAsia"/>
          <w:sz w:val="24"/>
          <w:szCs w:val="24"/>
        </w:rPr>
        <w:t>等</w:t>
      </w:r>
    </w:p>
    <w:p w:rsidR="00CB7667" w:rsidRPr="00690597" w:rsidRDefault="001F3753" w:rsidP="00CB7667">
      <w:pPr>
        <w:rPr>
          <w:rFonts w:asciiTheme="minorEastAsia" w:hAnsiTheme="minorEastAsia"/>
          <w:sz w:val="24"/>
          <w:szCs w:val="24"/>
        </w:rPr>
      </w:pPr>
      <w:r w:rsidRPr="00690597">
        <w:rPr>
          <w:rFonts w:asciiTheme="minorEastAsia" w:hAnsiTheme="minorEastAsia" w:hint="eastAsia"/>
          <w:sz w:val="24"/>
          <w:szCs w:val="24"/>
        </w:rPr>
        <w:t xml:space="preserve">　</w:t>
      </w:r>
      <w:r w:rsidR="00CB7667" w:rsidRPr="00690597">
        <w:rPr>
          <w:rFonts w:asciiTheme="minorEastAsia" w:hAnsiTheme="minorEastAsia" w:hint="eastAsia"/>
          <w:sz w:val="24"/>
          <w:szCs w:val="24"/>
        </w:rPr>
        <w:t>公募に応募できる者は、次の</w:t>
      </w:r>
      <w:r w:rsidR="001A3808" w:rsidRPr="00690597">
        <w:rPr>
          <w:rFonts w:asciiTheme="minorEastAsia" w:hAnsiTheme="minorEastAsia" w:hint="eastAsia"/>
          <w:sz w:val="24"/>
          <w:szCs w:val="24"/>
        </w:rPr>
        <w:t>（１）</w:t>
      </w:r>
      <w:r w:rsidR="00FD6E0E" w:rsidRPr="00690597">
        <w:rPr>
          <w:rFonts w:asciiTheme="minorEastAsia" w:hAnsiTheme="minorEastAsia" w:hint="eastAsia"/>
          <w:sz w:val="24"/>
          <w:szCs w:val="24"/>
        </w:rPr>
        <w:t>及び（２）</w:t>
      </w:r>
      <w:r w:rsidR="00E31E61" w:rsidRPr="00690597">
        <w:rPr>
          <w:rFonts w:asciiTheme="minorEastAsia" w:hAnsiTheme="minorEastAsia" w:hint="eastAsia"/>
          <w:sz w:val="24"/>
          <w:szCs w:val="24"/>
        </w:rPr>
        <w:t>に</w:t>
      </w:r>
      <w:r w:rsidR="00943A4F" w:rsidRPr="00690597">
        <w:rPr>
          <w:rFonts w:asciiTheme="minorEastAsia" w:hAnsiTheme="minorEastAsia" w:hint="eastAsia"/>
          <w:sz w:val="24"/>
          <w:szCs w:val="24"/>
        </w:rPr>
        <w:t>該当する者とする</w:t>
      </w:r>
      <w:r w:rsidR="00CB7667" w:rsidRPr="00690597">
        <w:rPr>
          <w:rFonts w:asciiTheme="minorEastAsia" w:hAnsiTheme="minorEastAsia" w:hint="eastAsia"/>
          <w:sz w:val="24"/>
          <w:szCs w:val="24"/>
        </w:rPr>
        <w:t>。</w:t>
      </w:r>
    </w:p>
    <w:p w:rsidR="001A3808" w:rsidRPr="00690597" w:rsidRDefault="001A3808" w:rsidP="00CB7667">
      <w:pPr>
        <w:rPr>
          <w:rFonts w:asciiTheme="minorEastAsia" w:hAnsiTheme="minorEastAsia"/>
          <w:sz w:val="24"/>
          <w:szCs w:val="24"/>
        </w:rPr>
      </w:pPr>
      <w:r w:rsidRPr="00690597">
        <w:rPr>
          <w:rFonts w:asciiTheme="minorEastAsia" w:hAnsiTheme="minorEastAsia" w:hint="eastAsia"/>
          <w:sz w:val="24"/>
          <w:szCs w:val="24"/>
        </w:rPr>
        <w:t>（</w:t>
      </w:r>
      <w:r w:rsidR="00E31E61" w:rsidRPr="00690597">
        <w:rPr>
          <w:rFonts w:asciiTheme="minorEastAsia" w:hAnsiTheme="minorEastAsia" w:hint="eastAsia"/>
          <w:sz w:val="24"/>
          <w:szCs w:val="24"/>
        </w:rPr>
        <w:t>１）対象者</w:t>
      </w:r>
    </w:p>
    <w:p w:rsidR="00CB7667" w:rsidRPr="00690597" w:rsidRDefault="00CB7667" w:rsidP="00380668">
      <w:pPr>
        <w:tabs>
          <w:tab w:val="left" w:pos="709"/>
        </w:tabs>
        <w:rPr>
          <w:rFonts w:asciiTheme="minorEastAsia" w:hAnsiTheme="minorEastAsia"/>
          <w:sz w:val="24"/>
          <w:szCs w:val="24"/>
        </w:rPr>
      </w:pPr>
      <w:r w:rsidRPr="00690597">
        <w:rPr>
          <w:rFonts w:asciiTheme="minorEastAsia" w:hAnsiTheme="minorEastAsia" w:hint="eastAsia"/>
          <w:sz w:val="24"/>
          <w:szCs w:val="24"/>
        </w:rPr>
        <w:t xml:space="preserve">　</w:t>
      </w:r>
      <w:r w:rsidR="00E53929" w:rsidRPr="00690597">
        <w:rPr>
          <w:rFonts w:asciiTheme="minorEastAsia" w:hAnsiTheme="minorEastAsia" w:hint="eastAsia"/>
          <w:sz w:val="24"/>
          <w:szCs w:val="24"/>
        </w:rPr>
        <w:t xml:space="preserve">　</w:t>
      </w:r>
      <w:r w:rsidR="00380668" w:rsidRPr="00690597">
        <w:rPr>
          <w:rFonts w:asciiTheme="minorEastAsia" w:hAnsiTheme="minorEastAsia" w:hint="eastAsia"/>
          <w:sz w:val="24"/>
          <w:szCs w:val="24"/>
        </w:rPr>
        <w:t xml:space="preserve">　</w:t>
      </w:r>
      <w:r w:rsidR="007929F8" w:rsidRPr="00690597">
        <w:rPr>
          <w:rFonts w:asciiTheme="minorEastAsia" w:hAnsiTheme="minorEastAsia" w:hint="eastAsia"/>
          <w:sz w:val="24"/>
          <w:szCs w:val="24"/>
        </w:rPr>
        <w:t>広告</w:t>
      </w:r>
      <w:r w:rsidR="008F6DE9" w:rsidRPr="00690597">
        <w:rPr>
          <w:rFonts w:asciiTheme="minorEastAsia" w:hAnsiTheme="minorEastAsia" w:hint="eastAsia"/>
          <w:sz w:val="24"/>
          <w:szCs w:val="24"/>
        </w:rPr>
        <w:t>代理</w:t>
      </w:r>
      <w:r w:rsidR="007929F8" w:rsidRPr="00690597">
        <w:rPr>
          <w:rFonts w:asciiTheme="minorEastAsia" w:hAnsiTheme="minorEastAsia" w:hint="eastAsia"/>
          <w:sz w:val="24"/>
          <w:szCs w:val="24"/>
        </w:rPr>
        <w:t>業を営む者</w:t>
      </w:r>
    </w:p>
    <w:p w:rsidR="00CB7667" w:rsidRPr="00690597" w:rsidRDefault="006B4D94" w:rsidP="00CB7667">
      <w:pPr>
        <w:rPr>
          <w:rFonts w:asciiTheme="minorEastAsia" w:hAnsiTheme="minorEastAsia"/>
          <w:sz w:val="24"/>
          <w:szCs w:val="24"/>
        </w:rPr>
      </w:pPr>
      <w:r w:rsidRPr="00690597">
        <w:rPr>
          <w:rFonts w:asciiTheme="minorEastAsia" w:hAnsiTheme="minorEastAsia" w:hint="eastAsia"/>
          <w:sz w:val="24"/>
          <w:szCs w:val="24"/>
        </w:rPr>
        <w:t>（２）</w:t>
      </w:r>
      <w:r w:rsidR="00CB7667" w:rsidRPr="00690597">
        <w:rPr>
          <w:rFonts w:asciiTheme="minorEastAsia" w:hAnsiTheme="minorEastAsia" w:hint="eastAsia"/>
          <w:sz w:val="24"/>
          <w:szCs w:val="24"/>
        </w:rPr>
        <w:t>参加資格</w:t>
      </w:r>
    </w:p>
    <w:p w:rsidR="00CB7667" w:rsidRPr="00690597" w:rsidRDefault="001F3753" w:rsidP="00380668">
      <w:pPr>
        <w:tabs>
          <w:tab w:val="left" w:pos="709"/>
        </w:tabs>
        <w:ind w:left="708" w:hangingChars="295" w:hanging="708"/>
        <w:jc w:val="left"/>
        <w:rPr>
          <w:rFonts w:asciiTheme="minorEastAsia" w:hAnsiTheme="minorEastAsia"/>
          <w:sz w:val="24"/>
          <w:szCs w:val="24"/>
        </w:rPr>
      </w:pPr>
      <w:r w:rsidRPr="00690597">
        <w:rPr>
          <w:rFonts w:asciiTheme="minorEastAsia" w:hAnsiTheme="minorEastAsia" w:hint="eastAsia"/>
          <w:sz w:val="24"/>
          <w:szCs w:val="24"/>
        </w:rPr>
        <w:t xml:space="preserve">　　</w:t>
      </w:r>
      <w:r w:rsidR="00E31E61" w:rsidRPr="00690597">
        <w:rPr>
          <w:rFonts w:asciiTheme="minorEastAsia" w:hAnsiTheme="minorEastAsia" w:hint="eastAsia"/>
          <w:sz w:val="24"/>
          <w:szCs w:val="24"/>
        </w:rPr>
        <w:t>①</w:t>
      </w:r>
      <w:r w:rsidR="0049313F" w:rsidRPr="00690597">
        <w:rPr>
          <w:rFonts w:asciiTheme="minorEastAsia" w:hAnsiTheme="minorEastAsia" w:hint="eastAsia"/>
          <w:sz w:val="24"/>
          <w:szCs w:val="24"/>
        </w:rPr>
        <w:t>最近３年間に</w:t>
      </w:r>
      <w:r w:rsidR="00BE3527" w:rsidRPr="00690597">
        <w:rPr>
          <w:rFonts w:asciiTheme="minorEastAsia" w:hAnsiTheme="minorEastAsia" w:hint="eastAsia"/>
          <w:sz w:val="24"/>
          <w:szCs w:val="24"/>
        </w:rPr>
        <w:t>４及び５</w:t>
      </w:r>
      <w:r w:rsidR="00CB7667" w:rsidRPr="00690597">
        <w:rPr>
          <w:rFonts w:asciiTheme="minorEastAsia" w:hAnsiTheme="minorEastAsia" w:hint="eastAsia"/>
          <w:sz w:val="24"/>
          <w:szCs w:val="24"/>
        </w:rPr>
        <w:t>に示した業務内容と同レベルの業務を実施した実績を</w:t>
      </w:r>
      <w:r w:rsidRPr="00690597">
        <w:rPr>
          <w:rFonts w:asciiTheme="minorEastAsia" w:hAnsiTheme="minorEastAsia" w:hint="eastAsia"/>
          <w:sz w:val="24"/>
          <w:szCs w:val="24"/>
        </w:rPr>
        <w:t>有する</w:t>
      </w:r>
      <w:r w:rsidR="00036F9F" w:rsidRPr="00690597">
        <w:rPr>
          <w:rFonts w:asciiTheme="minorEastAsia" w:hAnsiTheme="minorEastAsia" w:hint="eastAsia"/>
          <w:sz w:val="24"/>
          <w:szCs w:val="24"/>
        </w:rPr>
        <w:t>こ</w:t>
      </w:r>
      <w:r w:rsidR="00CB7667" w:rsidRPr="00690597">
        <w:rPr>
          <w:rFonts w:asciiTheme="minorEastAsia" w:hAnsiTheme="minorEastAsia" w:hint="eastAsia"/>
          <w:sz w:val="24"/>
          <w:szCs w:val="24"/>
        </w:rPr>
        <w:t>と等本業務の実施に必要な能力を有していること</w:t>
      </w:r>
    </w:p>
    <w:p w:rsidR="00CB7667" w:rsidRPr="00690597" w:rsidRDefault="00380668" w:rsidP="00380668">
      <w:pPr>
        <w:tabs>
          <w:tab w:val="left" w:pos="709"/>
        </w:tabs>
        <w:ind w:left="708" w:hangingChars="295" w:hanging="708"/>
        <w:jc w:val="left"/>
        <w:rPr>
          <w:rFonts w:asciiTheme="minorEastAsia" w:hAnsiTheme="minorEastAsia"/>
          <w:spacing w:val="-4"/>
          <w:sz w:val="24"/>
          <w:szCs w:val="24"/>
        </w:rPr>
      </w:pPr>
      <w:r w:rsidRPr="00690597">
        <w:rPr>
          <w:rFonts w:asciiTheme="minorEastAsia" w:hAnsiTheme="minorEastAsia" w:hint="eastAsia"/>
          <w:sz w:val="24"/>
          <w:szCs w:val="24"/>
        </w:rPr>
        <w:t xml:space="preserve">　　</w:t>
      </w:r>
      <w:r w:rsidR="00E31E61" w:rsidRPr="00690597">
        <w:rPr>
          <w:rFonts w:asciiTheme="minorEastAsia" w:hAnsiTheme="minorEastAsia" w:hint="eastAsia"/>
          <w:sz w:val="24"/>
          <w:szCs w:val="24"/>
        </w:rPr>
        <w:t>②</w:t>
      </w:r>
      <w:r w:rsidR="00CB7667" w:rsidRPr="00690597">
        <w:rPr>
          <w:rFonts w:asciiTheme="minorEastAsia" w:hAnsiTheme="minorEastAsia" w:hint="eastAsia"/>
          <w:spacing w:val="-4"/>
          <w:sz w:val="24"/>
          <w:szCs w:val="24"/>
        </w:rPr>
        <w:t>本業務に係る経理、その他の事務について、的確な管理・処理体制を有すること</w:t>
      </w:r>
    </w:p>
    <w:p w:rsidR="0032252E" w:rsidRPr="00690597" w:rsidRDefault="0032252E" w:rsidP="0032252E">
      <w:pPr>
        <w:ind w:left="1218" w:hangingChars="525" w:hanging="1218"/>
        <w:rPr>
          <w:rFonts w:asciiTheme="minorEastAsia" w:hAnsiTheme="minorEastAsia"/>
          <w:spacing w:val="-4"/>
          <w:sz w:val="24"/>
          <w:szCs w:val="24"/>
        </w:rPr>
      </w:pPr>
    </w:p>
    <w:p w:rsidR="0032252E" w:rsidRPr="00690597" w:rsidRDefault="0032252E" w:rsidP="0032252E">
      <w:pPr>
        <w:ind w:left="1218" w:hangingChars="525" w:hanging="1218"/>
        <w:rPr>
          <w:rFonts w:asciiTheme="minorEastAsia" w:hAnsiTheme="minorEastAsia"/>
          <w:spacing w:val="-4"/>
          <w:sz w:val="24"/>
          <w:szCs w:val="24"/>
        </w:rPr>
      </w:pPr>
      <w:r w:rsidRPr="00690597">
        <w:rPr>
          <w:rFonts w:asciiTheme="minorEastAsia" w:hAnsiTheme="minorEastAsia" w:hint="eastAsia"/>
          <w:spacing w:val="-4"/>
          <w:sz w:val="24"/>
          <w:szCs w:val="24"/>
        </w:rPr>
        <w:t>７．説明会の開催等</w:t>
      </w:r>
    </w:p>
    <w:p w:rsidR="0032252E" w:rsidRPr="00690597" w:rsidRDefault="00380668" w:rsidP="0032252E">
      <w:pPr>
        <w:ind w:left="1218" w:hangingChars="525" w:hanging="1218"/>
        <w:rPr>
          <w:rFonts w:asciiTheme="minorEastAsia" w:hAnsiTheme="minorEastAsia"/>
          <w:spacing w:val="-4"/>
          <w:sz w:val="24"/>
          <w:szCs w:val="24"/>
        </w:rPr>
      </w:pPr>
      <w:r w:rsidRPr="00690597">
        <w:rPr>
          <w:rFonts w:asciiTheme="minorEastAsia" w:hAnsiTheme="minorEastAsia" w:hint="eastAsia"/>
          <w:spacing w:val="-4"/>
          <w:sz w:val="24"/>
          <w:szCs w:val="24"/>
        </w:rPr>
        <w:t xml:space="preserve">　</w:t>
      </w:r>
      <w:r w:rsidR="0032252E" w:rsidRPr="00690597">
        <w:rPr>
          <w:rFonts w:asciiTheme="minorEastAsia" w:hAnsiTheme="minorEastAsia" w:hint="eastAsia"/>
          <w:spacing w:val="-4"/>
          <w:sz w:val="24"/>
          <w:szCs w:val="24"/>
        </w:rPr>
        <w:t>本業務の説明会は、以下により</w:t>
      </w:r>
      <w:r w:rsidR="00C86A30" w:rsidRPr="00690597">
        <w:rPr>
          <w:rFonts w:asciiTheme="minorEastAsia" w:hAnsiTheme="minorEastAsia" w:hint="eastAsia"/>
          <w:spacing w:val="-4"/>
          <w:sz w:val="24"/>
          <w:szCs w:val="24"/>
        </w:rPr>
        <w:t>開催</w:t>
      </w:r>
      <w:r w:rsidR="0032252E" w:rsidRPr="00690597">
        <w:rPr>
          <w:rFonts w:asciiTheme="minorEastAsia" w:hAnsiTheme="minorEastAsia" w:hint="eastAsia"/>
          <w:spacing w:val="-4"/>
          <w:sz w:val="24"/>
          <w:szCs w:val="24"/>
        </w:rPr>
        <w:t>する</w:t>
      </w:r>
      <w:r w:rsidR="00E00A0B" w:rsidRPr="00690597">
        <w:rPr>
          <w:rFonts w:asciiTheme="minorEastAsia" w:hAnsiTheme="minorEastAsia" w:hint="eastAsia"/>
          <w:spacing w:val="-4"/>
          <w:sz w:val="24"/>
          <w:szCs w:val="24"/>
        </w:rPr>
        <w:t>。</w:t>
      </w:r>
    </w:p>
    <w:p w:rsidR="0032252E" w:rsidRPr="00690597" w:rsidRDefault="0032252E" w:rsidP="0032252E">
      <w:pPr>
        <w:ind w:left="1218" w:hangingChars="525" w:hanging="1218"/>
        <w:rPr>
          <w:rFonts w:asciiTheme="minorEastAsia" w:hAnsiTheme="minorEastAsia"/>
          <w:spacing w:val="-4"/>
          <w:sz w:val="24"/>
          <w:szCs w:val="24"/>
        </w:rPr>
      </w:pPr>
      <w:r w:rsidRPr="00690597">
        <w:rPr>
          <w:rFonts w:asciiTheme="minorEastAsia" w:hAnsiTheme="minorEastAsia" w:hint="eastAsia"/>
          <w:spacing w:val="-4"/>
          <w:sz w:val="24"/>
          <w:szCs w:val="24"/>
        </w:rPr>
        <w:t>（１）</w:t>
      </w:r>
      <w:r w:rsidR="00C86A30" w:rsidRPr="00690597">
        <w:rPr>
          <w:rFonts w:asciiTheme="minorEastAsia" w:hAnsiTheme="minorEastAsia" w:hint="eastAsia"/>
          <w:spacing w:val="-4"/>
          <w:sz w:val="24"/>
          <w:szCs w:val="24"/>
        </w:rPr>
        <w:t xml:space="preserve">日時　</w:t>
      </w:r>
      <w:r w:rsidR="00F77D59" w:rsidRPr="00690597">
        <w:rPr>
          <w:rFonts w:asciiTheme="minorEastAsia" w:hAnsiTheme="minorEastAsia" w:hint="eastAsia"/>
          <w:spacing w:val="-4"/>
          <w:sz w:val="24"/>
          <w:szCs w:val="24"/>
        </w:rPr>
        <w:t>平成２６年１月１０</w:t>
      </w:r>
      <w:r w:rsidR="00C86A30" w:rsidRPr="00690597">
        <w:rPr>
          <w:rFonts w:asciiTheme="minorEastAsia" w:hAnsiTheme="minorEastAsia" w:hint="eastAsia"/>
          <w:spacing w:val="-4"/>
          <w:sz w:val="24"/>
          <w:szCs w:val="24"/>
        </w:rPr>
        <w:t>日（</w:t>
      </w:r>
      <w:r w:rsidR="00833BEA" w:rsidRPr="00690597">
        <w:rPr>
          <w:rFonts w:asciiTheme="minorEastAsia" w:hAnsiTheme="minorEastAsia" w:hint="eastAsia"/>
          <w:spacing w:val="-4"/>
          <w:sz w:val="24"/>
          <w:szCs w:val="24"/>
        </w:rPr>
        <w:t>金</w:t>
      </w:r>
      <w:r w:rsidR="00C86A30" w:rsidRPr="00690597">
        <w:rPr>
          <w:rFonts w:asciiTheme="minorEastAsia" w:hAnsiTheme="minorEastAsia" w:hint="eastAsia"/>
          <w:spacing w:val="-4"/>
          <w:sz w:val="24"/>
          <w:szCs w:val="24"/>
        </w:rPr>
        <w:t>）１４時から</w:t>
      </w:r>
    </w:p>
    <w:p w:rsidR="00C86A30" w:rsidRPr="00690597" w:rsidRDefault="00C86A30" w:rsidP="0032252E">
      <w:pPr>
        <w:ind w:left="1218" w:hangingChars="525" w:hanging="1218"/>
        <w:rPr>
          <w:rFonts w:asciiTheme="minorEastAsia" w:hAnsiTheme="minorEastAsia"/>
          <w:spacing w:val="-4"/>
          <w:sz w:val="24"/>
          <w:szCs w:val="24"/>
        </w:rPr>
      </w:pPr>
      <w:r w:rsidRPr="00690597">
        <w:rPr>
          <w:rFonts w:asciiTheme="minorEastAsia" w:hAnsiTheme="minorEastAsia" w:hint="eastAsia"/>
          <w:spacing w:val="-4"/>
          <w:sz w:val="24"/>
          <w:szCs w:val="24"/>
        </w:rPr>
        <w:t xml:space="preserve">（２）場所　</w:t>
      </w:r>
      <w:r w:rsidR="00F77D59" w:rsidRPr="00690597">
        <w:rPr>
          <w:rFonts w:asciiTheme="minorEastAsia" w:hAnsiTheme="minorEastAsia" w:hint="eastAsia"/>
          <w:spacing w:val="-4"/>
          <w:sz w:val="24"/>
          <w:szCs w:val="24"/>
        </w:rPr>
        <w:t>公益</w:t>
      </w:r>
      <w:r w:rsidR="00380668" w:rsidRPr="00690597">
        <w:rPr>
          <w:rFonts w:asciiTheme="minorEastAsia" w:hAnsiTheme="minorEastAsia" w:hint="eastAsia"/>
          <w:spacing w:val="-4"/>
          <w:sz w:val="24"/>
          <w:szCs w:val="24"/>
        </w:rPr>
        <w:t>社団法人 米穀安定供給確保支援機構</w:t>
      </w:r>
      <w:r w:rsidR="009952C8" w:rsidRPr="00690597">
        <w:rPr>
          <w:rFonts w:asciiTheme="minorEastAsia" w:hAnsiTheme="minorEastAsia" w:hint="eastAsia"/>
          <w:spacing w:val="-4"/>
          <w:sz w:val="24"/>
          <w:szCs w:val="24"/>
        </w:rPr>
        <w:t xml:space="preserve">　９Ｆ会議室</w:t>
      </w:r>
    </w:p>
    <w:p w:rsidR="009952C8" w:rsidRPr="00690597" w:rsidRDefault="00380668" w:rsidP="00380668">
      <w:pPr>
        <w:ind w:left="708" w:hangingChars="305" w:hanging="708"/>
        <w:rPr>
          <w:rFonts w:asciiTheme="minorEastAsia" w:hAnsiTheme="minorEastAsia"/>
          <w:spacing w:val="-4"/>
          <w:sz w:val="24"/>
          <w:szCs w:val="24"/>
        </w:rPr>
      </w:pPr>
      <w:r w:rsidRPr="00690597">
        <w:rPr>
          <w:rFonts w:asciiTheme="minorEastAsia" w:hAnsiTheme="minorEastAsia" w:hint="eastAsia"/>
          <w:spacing w:val="-4"/>
          <w:sz w:val="24"/>
          <w:szCs w:val="24"/>
        </w:rPr>
        <w:t xml:space="preserve">　　　</w:t>
      </w:r>
      <w:r w:rsidR="009952C8" w:rsidRPr="00690597">
        <w:rPr>
          <w:rFonts w:asciiTheme="minorEastAsia" w:hAnsiTheme="minorEastAsia" w:hint="eastAsia"/>
          <w:spacing w:val="-4"/>
          <w:sz w:val="24"/>
          <w:szCs w:val="24"/>
        </w:rPr>
        <w:t>なお、説明会への参加希望者は、</w:t>
      </w:r>
      <w:r w:rsidR="005D225C" w:rsidRPr="00690597">
        <w:rPr>
          <w:rFonts w:asciiTheme="minorEastAsia" w:hAnsiTheme="minorEastAsia" w:hint="eastAsia"/>
          <w:spacing w:val="-4"/>
          <w:sz w:val="24"/>
          <w:szCs w:val="24"/>
        </w:rPr>
        <w:t>様式</w:t>
      </w:r>
      <w:r w:rsidR="00B067BF" w:rsidRPr="00690597">
        <w:rPr>
          <w:rFonts w:asciiTheme="minorEastAsia" w:hAnsiTheme="minorEastAsia" w:hint="eastAsia"/>
          <w:spacing w:val="-4"/>
          <w:sz w:val="24"/>
          <w:szCs w:val="24"/>
        </w:rPr>
        <w:t>（</w:t>
      </w:r>
      <w:r w:rsidR="009952C8" w:rsidRPr="00690597">
        <w:rPr>
          <w:rFonts w:asciiTheme="minorEastAsia" w:hAnsiTheme="minorEastAsia" w:hint="eastAsia"/>
          <w:spacing w:val="-4"/>
          <w:sz w:val="24"/>
          <w:szCs w:val="24"/>
        </w:rPr>
        <w:t>別紙１</w:t>
      </w:r>
      <w:r w:rsidR="00B067BF" w:rsidRPr="00690597">
        <w:rPr>
          <w:rFonts w:asciiTheme="minorEastAsia" w:hAnsiTheme="minorEastAsia" w:hint="eastAsia"/>
          <w:spacing w:val="-4"/>
          <w:sz w:val="24"/>
          <w:szCs w:val="24"/>
        </w:rPr>
        <w:t>）</w:t>
      </w:r>
      <w:r w:rsidR="003221E7" w:rsidRPr="00690597">
        <w:rPr>
          <w:rFonts w:asciiTheme="minorEastAsia" w:hAnsiTheme="minorEastAsia" w:hint="eastAsia"/>
          <w:spacing w:val="-4"/>
          <w:sz w:val="24"/>
          <w:szCs w:val="24"/>
        </w:rPr>
        <w:t>の説明会出席届</w:t>
      </w:r>
      <w:r w:rsidR="005D225C" w:rsidRPr="00690597">
        <w:rPr>
          <w:rFonts w:asciiTheme="minorEastAsia" w:hAnsiTheme="minorEastAsia" w:hint="eastAsia"/>
          <w:spacing w:val="-4"/>
          <w:sz w:val="24"/>
          <w:szCs w:val="24"/>
        </w:rPr>
        <w:t>に記入の上、</w:t>
      </w:r>
      <w:r w:rsidR="009846BC" w:rsidRPr="00690597">
        <w:rPr>
          <w:rFonts w:asciiTheme="minorEastAsia" w:hAnsiTheme="minorEastAsia" w:hint="eastAsia"/>
          <w:spacing w:val="-4"/>
          <w:sz w:val="24"/>
          <w:szCs w:val="24"/>
        </w:rPr>
        <w:t>平成</w:t>
      </w:r>
      <w:r w:rsidR="00F77D59" w:rsidRPr="00690597">
        <w:rPr>
          <w:rFonts w:asciiTheme="minorEastAsia" w:hAnsiTheme="minorEastAsia" w:hint="eastAsia"/>
          <w:spacing w:val="-4"/>
          <w:sz w:val="24"/>
          <w:szCs w:val="24"/>
        </w:rPr>
        <w:t>２６</w:t>
      </w:r>
      <w:r w:rsidR="009846BC" w:rsidRPr="00690597">
        <w:rPr>
          <w:rFonts w:asciiTheme="minorEastAsia" w:hAnsiTheme="minorEastAsia" w:hint="eastAsia"/>
          <w:spacing w:val="-4"/>
          <w:sz w:val="24"/>
          <w:szCs w:val="24"/>
        </w:rPr>
        <w:t>年１月</w:t>
      </w:r>
      <w:r w:rsidR="00F77D59" w:rsidRPr="00690597">
        <w:rPr>
          <w:rFonts w:asciiTheme="minorEastAsia" w:hAnsiTheme="minorEastAsia" w:hint="eastAsia"/>
          <w:spacing w:val="-4"/>
          <w:sz w:val="24"/>
          <w:szCs w:val="24"/>
        </w:rPr>
        <w:t>９</w:t>
      </w:r>
      <w:r w:rsidR="009952C8" w:rsidRPr="00690597">
        <w:rPr>
          <w:rFonts w:asciiTheme="minorEastAsia" w:hAnsiTheme="minorEastAsia" w:hint="eastAsia"/>
          <w:spacing w:val="-4"/>
          <w:sz w:val="24"/>
          <w:szCs w:val="24"/>
        </w:rPr>
        <w:t>日（</w:t>
      </w:r>
      <w:r w:rsidR="00B70818" w:rsidRPr="00690597">
        <w:rPr>
          <w:rFonts w:asciiTheme="minorEastAsia" w:hAnsiTheme="minorEastAsia" w:hint="eastAsia"/>
          <w:spacing w:val="-4"/>
          <w:sz w:val="24"/>
          <w:szCs w:val="24"/>
        </w:rPr>
        <w:t>木</w:t>
      </w:r>
      <w:r w:rsidR="009846BC" w:rsidRPr="00690597">
        <w:rPr>
          <w:rFonts w:asciiTheme="minorEastAsia" w:hAnsiTheme="minorEastAsia" w:hint="eastAsia"/>
          <w:spacing w:val="-4"/>
          <w:sz w:val="24"/>
          <w:szCs w:val="24"/>
        </w:rPr>
        <w:t>）１２</w:t>
      </w:r>
      <w:r w:rsidR="009952C8" w:rsidRPr="00690597">
        <w:rPr>
          <w:rFonts w:asciiTheme="minorEastAsia" w:hAnsiTheme="minorEastAsia" w:hint="eastAsia"/>
          <w:spacing w:val="-4"/>
          <w:sz w:val="24"/>
          <w:szCs w:val="24"/>
        </w:rPr>
        <w:t>時まで</w:t>
      </w:r>
      <w:r w:rsidR="006B4D94" w:rsidRPr="00690597">
        <w:rPr>
          <w:rFonts w:asciiTheme="minorEastAsia" w:hAnsiTheme="minorEastAsia" w:hint="eastAsia"/>
          <w:spacing w:val="-4"/>
          <w:sz w:val="24"/>
          <w:szCs w:val="24"/>
        </w:rPr>
        <w:t>に</w:t>
      </w:r>
      <w:r w:rsidR="00E00A0B" w:rsidRPr="00690597">
        <w:rPr>
          <w:rFonts w:asciiTheme="minorEastAsia" w:hAnsiTheme="minorEastAsia" w:hint="eastAsia"/>
          <w:spacing w:val="-4"/>
          <w:sz w:val="24"/>
          <w:szCs w:val="24"/>
        </w:rPr>
        <w:t>、</w:t>
      </w:r>
      <w:r w:rsidR="006B4D94" w:rsidRPr="00690597">
        <w:rPr>
          <w:rFonts w:asciiTheme="minorEastAsia" w:hAnsiTheme="minorEastAsia" w:hint="eastAsia"/>
          <w:spacing w:val="-4"/>
          <w:sz w:val="24"/>
          <w:szCs w:val="24"/>
        </w:rPr>
        <w:t>１１</w:t>
      </w:r>
      <w:r w:rsidR="009952C8" w:rsidRPr="00690597">
        <w:rPr>
          <w:rFonts w:asciiTheme="minorEastAsia" w:hAnsiTheme="minorEastAsia" w:hint="eastAsia"/>
          <w:spacing w:val="-4"/>
          <w:sz w:val="24"/>
          <w:szCs w:val="24"/>
        </w:rPr>
        <w:t>の問い合わせ先に</w:t>
      </w:r>
      <w:r w:rsidR="005D225C" w:rsidRPr="00690597">
        <w:rPr>
          <w:rFonts w:asciiTheme="minorEastAsia" w:hAnsiTheme="minorEastAsia" w:hint="eastAsia"/>
          <w:spacing w:val="-4"/>
          <w:sz w:val="24"/>
          <w:szCs w:val="24"/>
        </w:rPr>
        <w:t>申し込む（ＦＡＸでも可）こととする。期限までに申し込みのない者は、説明会への参加はできない。</w:t>
      </w:r>
    </w:p>
    <w:p w:rsidR="00957D12" w:rsidRPr="00690597" w:rsidRDefault="00957D12" w:rsidP="0032252E">
      <w:pPr>
        <w:ind w:left="1218" w:hangingChars="525" w:hanging="1218"/>
        <w:rPr>
          <w:rFonts w:asciiTheme="minorEastAsia" w:hAnsiTheme="minorEastAsia"/>
          <w:spacing w:val="-4"/>
          <w:sz w:val="24"/>
          <w:szCs w:val="24"/>
        </w:rPr>
      </w:pPr>
    </w:p>
    <w:p w:rsidR="003977FB" w:rsidRPr="00690597" w:rsidRDefault="003977FB" w:rsidP="0032252E">
      <w:pPr>
        <w:ind w:left="1218" w:hangingChars="525" w:hanging="1218"/>
        <w:rPr>
          <w:rFonts w:asciiTheme="minorEastAsia" w:hAnsiTheme="minorEastAsia"/>
          <w:spacing w:val="-4"/>
          <w:sz w:val="24"/>
          <w:szCs w:val="24"/>
        </w:rPr>
      </w:pPr>
      <w:r w:rsidRPr="00690597">
        <w:rPr>
          <w:rFonts w:asciiTheme="minorEastAsia" w:hAnsiTheme="minorEastAsia" w:hint="eastAsia"/>
          <w:spacing w:val="-4"/>
          <w:sz w:val="24"/>
          <w:szCs w:val="24"/>
        </w:rPr>
        <w:t>８．提案会</w:t>
      </w:r>
      <w:r w:rsidR="000C1F77" w:rsidRPr="00690597">
        <w:rPr>
          <w:rFonts w:asciiTheme="minorEastAsia" w:hAnsiTheme="minorEastAsia" w:hint="eastAsia"/>
          <w:spacing w:val="-4"/>
          <w:sz w:val="24"/>
          <w:szCs w:val="24"/>
        </w:rPr>
        <w:t>へ</w:t>
      </w:r>
      <w:r w:rsidRPr="00690597">
        <w:rPr>
          <w:rFonts w:asciiTheme="minorEastAsia" w:hAnsiTheme="minorEastAsia" w:hint="eastAsia"/>
          <w:spacing w:val="-4"/>
          <w:sz w:val="24"/>
          <w:szCs w:val="24"/>
        </w:rPr>
        <w:t>の</w:t>
      </w:r>
      <w:r w:rsidR="000C1F77" w:rsidRPr="00690597">
        <w:rPr>
          <w:rFonts w:asciiTheme="minorEastAsia" w:hAnsiTheme="minorEastAsia" w:hint="eastAsia"/>
          <w:spacing w:val="-4"/>
          <w:sz w:val="24"/>
          <w:szCs w:val="24"/>
        </w:rPr>
        <w:t>参加</w:t>
      </w:r>
    </w:p>
    <w:p w:rsidR="00AD4B92" w:rsidRPr="00690597" w:rsidRDefault="000C1F77" w:rsidP="00036F9F">
      <w:pPr>
        <w:ind w:left="708" w:hangingChars="305" w:hanging="708"/>
        <w:jc w:val="left"/>
        <w:rPr>
          <w:rFonts w:asciiTheme="minorEastAsia" w:hAnsiTheme="minorEastAsia"/>
          <w:spacing w:val="-4"/>
          <w:sz w:val="24"/>
          <w:szCs w:val="24"/>
        </w:rPr>
      </w:pPr>
      <w:r w:rsidRPr="00690597">
        <w:rPr>
          <w:rFonts w:asciiTheme="minorEastAsia" w:hAnsiTheme="minorEastAsia" w:hint="eastAsia"/>
          <w:spacing w:val="-4"/>
          <w:sz w:val="24"/>
          <w:szCs w:val="24"/>
        </w:rPr>
        <w:t>（１）</w:t>
      </w:r>
      <w:r w:rsidR="00F423FC" w:rsidRPr="00690597">
        <w:rPr>
          <w:rFonts w:asciiTheme="minorEastAsia" w:hAnsiTheme="minorEastAsia" w:hint="eastAsia"/>
          <w:spacing w:val="-4"/>
          <w:sz w:val="24"/>
          <w:szCs w:val="24"/>
        </w:rPr>
        <w:t>７の説明会に参加し、</w:t>
      </w:r>
      <w:r w:rsidR="00DD6AB0" w:rsidRPr="00690597">
        <w:rPr>
          <w:rFonts w:asciiTheme="minorEastAsia" w:hAnsiTheme="minorEastAsia" w:hint="eastAsia"/>
          <w:spacing w:val="-4"/>
          <w:sz w:val="24"/>
          <w:szCs w:val="24"/>
        </w:rPr>
        <w:t>提案会に参加希望する者は、様式</w:t>
      </w:r>
      <w:r w:rsidR="00B067BF" w:rsidRPr="00690597">
        <w:rPr>
          <w:rFonts w:asciiTheme="minorEastAsia" w:hAnsiTheme="minorEastAsia" w:hint="eastAsia"/>
          <w:spacing w:val="-4"/>
          <w:sz w:val="24"/>
          <w:szCs w:val="24"/>
        </w:rPr>
        <w:t>（</w:t>
      </w:r>
      <w:r w:rsidR="00DD6AB0" w:rsidRPr="00690597">
        <w:rPr>
          <w:rFonts w:asciiTheme="minorEastAsia" w:hAnsiTheme="minorEastAsia" w:hint="eastAsia"/>
          <w:spacing w:val="-4"/>
          <w:sz w:val="24"/>
          <w:szCs w:val="24"/>
        </w:rPr>
        <w:t>別紙２</w:t>
      </w:r>
      <w:r w:rsidR="00B067BF" w:rsidRPr="00690597">
        <w:rPr>
          <w:rFonts w:asciiTheme="minorEastAsia" w:hAnsiTheme="minorEastAsia" w:hint="eastAsia"/>
          <w:spacing w:val="-4"/>
          <w:sz w:val="24"/>
          <w:szCs w:val="24"/>
        </w:rPr>
        <w:t>）</w:t>
      </w:r>
      <w:r w:rsidR="003221E7" w:rsidRPr="00690597">
        <w:rPr>
          <w:rFonts w:asciiTheme="minorEastAsia" w:hAnsiTheme="minorEastAsia" w:hint="eastAsia"/>
          <w:spacing w:val="-4"/>
          <w:sz w:val="24"/>
          <w:szCs w:val="24"/>
        </w:rPr>
        <w:t>の応募表明書</w:t>
      </w:r>
      <w:r w:rsidR="00036F9F" w:rsidRPr="00690597">
        <w:rPr>
          <w:rFonts w:asciiTheme="minorEastAsia" w:hAnsiTheme="minorEastAsia" w:hint="eastAsia"/>
          <w:spacing w:val="-4"/>
          <w:sz w:val="24"/>
          <w:szCs w:val="24"/>
        </w:rPr>
        <w:t>に記入の上、</w:t>
      </w:r>
      <w:r w:rsidR="009846BC" w:rsidRPr="00690597">
        <w:rPr>
          <w:rFonts w:asciiTheme="minorEastAsia" w:hAnsiTheme="minorEastAsia" w:hint="eastAsia"/>
          <w:spacing w:val="-4"/>
          <w:sz w:val="24"/>
          <w:szCs w:val="24"/>
        </w:rPr>
        <w:t>平成</w:t>
      </w:r>
      <w:r w:rsidR="00F77D59" w:rsidRPr="00690597">
        <w:rPr>
          <w:rFonts w:asciiTheme="minorEastAsia" w:hAnsiTheme="minorEastAsia" w:hint="eastAsia"/>
          <w:spacing w:val="-4"/>
          <w:sz w:val="24"/>
          <w:szCs w:val="24"/>
        </w:rPr>
        <w:t>２６</w:t>
      </w:r>
      <w:r w:rsidR="005C3732" w:rsidRPr="00690597">
        <w:rPr>
          <w:rFonts w:asciiTheme="minorEastAsia" w:hAnsiTheme="minorEastAsia" w:hint="eastAsia"/>
          <w:spacing w:val="-4"/>
          <w:sz w:val="24"/>
          <w:szCs w:val="24"/>
        </w:rPr>
        <w:t>年１月１</w:t>
      </w:r>
      <w:r w:rsidR="00F77D59" w:rsidRPr="00690597">
        <w:rPr>
          <w:rFonts w:asciiTheme="minorEastAsia" w:hAnsiTheme="minorEastAsia" w:hint="eastAsia"/>
          <w:spacing w:val="-4"/>
          <w:sz w:val="24"/>
          <w:szCs w:val="24"/>
        </w:rPr>
        <w:t>７</w:t>
      </w:r>
      <w:r w:rsidR="005C3732" w:rsidRPr="00690597">
        <w:rPr>
          <w:rFonts w:asciiTheme="minorEastAsia" w:hAnsiTheme="minorEastAsia" w:hint="eastAsia"/>
          <w:spacing w:val="-4"/>
          <w:sz w:val="24"/>
          <w:szCs w:val="24"/>
        </w:rPr>
        <w:t>日（金</w:t>
      </w:r>
      <w:r w:rsidRPr="00690597">
        <w:rPr>
          <w:rFonts w:asciiTheme="minorEastAsia" w:hAnsiTheme="minorEastAsia" w:hint="eastAsia"/>
          <w:spacing w:val="-4"/>
          <w:sz w:val="24"/>
          <w:szCs w:val="24"/>
        </w:rPr>
        <w:t>）</w:t>
      </w:r>
      <w:r w:rsidR="005C3732" w:rsidRPr="00690597">
        <w:rPr>
          <w:rFonts w:asciiTheme="minorEastAsia" w:hAnsiTheme="minorEastAsia" w:hint="eastAsia"/>
          <w:spacing w:val="-4"/>
          <w:sz w:val="24"/>
          <w:szCs w:val="24"/>
        </w:rPr>
        <w:t>１７時</w:t>
      </w:r>
      <w:r w:rsidRPr="00690597">
        <w:rPr>
          <w:rFonts w:asciiTheme="minorEastAsia" w:hAnsiTheme="minorEastAsia" w:hint="eastAsia"/>
          <w:spacing w:val="-4"/>
          <w:sz w:val="24"/>
          <w:szCs w:val="24"/>
        </w:rPr>
        <w:t>までに、１１の問い合わせ先に申し込む（ＦＡＸでも可）</w:t>
      </w:r>
    </w:p>
    <w:p w:rsidR="00F423FC" w:rsidRPr="00690597" w:rsidRDefault="000C1F77" w:rsidP="00AD4B92">
      <w:pPr>
        <w:ind w:leftChars="300" w:left="630"/>
        <w:jc w:val="left"/>
        <w:rPr>
          <w:rFonts w:asciiTheme="minorEastAsia" w:hAnsiTheme="minorEastAsia"/>
          <w:spacing w:val="-4"/>
          <w:sz w:val="24"/>
          <w:szCs w:val="24"/>
        </w:rPr>
      </w:pPr>
      <w:r w:rsidRPr="00690597">
        <w:rPr>
          <w:rFonts w:asciiTheme="minorEastAsia" w:hAnsiTheme="minorEastAsia" w:hint="eastAsia"/>
          <w:spacing w:val="-4"/>
          <w:sz w:val="24"/>
          <w:szCs w:val="24"/>
        </w:rPr>
        <w:lastRenderedPageBreak/>
        <w:t>こととする。期限までに申し込みのない</w:t>
      </w:r>
      <w:r w:rsidR="00E00A0B" w:rsidRPr="00690597">
        <w:rPr>
          <w:rFonts w:asciiTheme="minorEastAsia" w:hAnsiTheme="minorEastAsia" w:hint="eastAsia"/>
          <w:spacing w:val="-4"/>
          <w:sz w:val="24"/>
          <w:szCs w:val="24"/>
        </w:rPr>
        <w:t>者</w:t>
      </w:r>
      <w:r w:rsidRPr="00690597">
        <w:rPr>
          <w:rFonts w:asciiTheme="minorEastAsia" w:hAnsiTheme="minorEastAsia" w:hint="eastAsia"/>
          <w:spacing w:val="-4"/>
          <w:sz w:val="24"/>
          <w:szCs w:val="24"/>
        </w:rPr>
        <w:t>は、提案会</w:t>
      </w:r>
      <w:r w:rsidR="00E00A0B" w:rsidRPr="00690597">
        <w:rPr>
          <w:rFonts w:asciiTheme="minorEastAsia" w:hAnsiTheme="minorEastAsia" w:hint="eastAsia"/>
          <w:spacing w:val="-4"/>
          <w:sz w:val="24"/>
          <w:szCs w:val="24"/>
        </w:rPr>
        <w:t>への</w:t>
      </w:r>
      <w:r w:rsidRPr="00690597">
        <w:rPr>
          <w:rFonts w:asciiTheme="minorEastAsia" w:hAnsiTheme="minorEastAsia" w:hint="eastAsia"/>
          <w:spacing w:val="-4"/>
          <w:sz w:val="24"/>
          <w:szCs w:val="24"/>
        </w:rPr>
        <w:t>参加</w:t>
      </w:r>
      <w:r w:rsidR="00E00A0B" w:rsidRPr="00690597">
        <w:rPr>
          <w:rFonts w:asciiTheme="minorEastAsia" w:hAnsiTheme="minorEastAsia" w:hint="eastAsia"/>
          <w:spacing w:val="-4"/>
          <w:sz w:val="24"/>
          <w:szCs w:val="24"/>
        </w:rPr>
        <w:t>は</w:t>
      </w:r>
      <w:r w:rsidRPr="00690597">
        <w:rPr>
          <w:rFonts w:asciiTheme="minorEastAsia" w:hAnsiTheme="minorEastAsia" w:hint="eastAsia"/>
          <w:spacing w:val="-4"/>
          <w:sz w:val="24"/>
          <w:szCs w:val="24"/>
        </w:rPr>
        <w:t>できない</w:t>
      </w:r>
      <w:r w:rsidR="003221E7" w:rsidRPr="00690597">
        <w:rPr>
          <w:rFonts w:asciiTheme="minorEastAsia" w:hAnsiTheme="minorEastAsia" w:hint="eastAsia"/>
          <w:spacing w:val="-4"/>
          <w:sz w:val="24"/>
          <w:szCs w:val="24"/>
        </w:rPr>
        <w:t>。</w:t>
      </w:r>
    </w:p>
    <w:p w:rsidR="00315498" w:rsidRPr="00690597" w:rsidRDefault="00212FEE" w:rsidP="00315498">
      <w:pPr>
        <w:jc w:val="left"/>
        <w:rPr>
          <w:rFonts w:asciiTheme="minorEastAsia" w:hAnsiTheme="minorEastAsia"/>
          <w:sz w:val="24"/>
          <w:szCs w:val="24"/>
        </w:rPr>
      </w:pPr>
      <w:r w:rsidRPr="00690597">
        <w:rPr>
          <w:rFonts w:asciiTheme="minorEastAsia" w:hAnsiTheme="minorEastAsia" w:hint="eastAsia"/>
          <w:spacing w:val="-4"/>
          <w:sz w:val="24"/>
          <w:szCs w:val="24"/>
        </w:rPr>
        <w:t>（</w:t>
      </w:r>
      <w:r w:rsidR="00315498" w:rsidRPr="00690597">
        <w:rPr>
          <w:rFonts w:asciiTheme="minorEastAsia" w:hAnsiTheme="minorEastAsia" w:hint="eastAsia"/>
          <w:spacing w:val="-4"/>
          <w:sz w:val="24"/>
          <w:szCs w:val="24"/>
        </w:rPr>
        <w:t>２）応募者は、提案会に、</w:t>
      </w:r>
      <w:r w:rsidR="00315498" w:rsidRPr="00690597">
        <w:rPr>
          <w:rFonts w:asciiTheme="minorEastAsia" w:hAnsiTheme="minorEastAsia" w:hint="eastAsia"/>
          <w:sz w:val="24"/>
          <w:szCs w:val="24"/>
        </w:rPr>
        <w:t>以下の提出書類等を持参して、提案することとする。</w:t>
      </w:r>
    </w:p>
    <w:p w:rsidR="00315498" w:rsidRPr="00690597" w:rsidRDefault="00315498" w:rsidP="00315498">
      <w:pPr>
        <w:ind w:left="557" w:hangingChars="232" w:hanging="557"/>
        <w:jc w:val="left"/>
        <w:rPr>
          <w:rFonts w:asciiTheme="minorEastAsia" w:hAnsiTheme="minorEastAsia"/>
          <w:sz w:val="24"/>
          <w:szCs w:val="24"/>
        </w:rPr>
      </w:pPr>
      <w:r w:rsidRPr="00690597">
        <w:rPr>
          <w:rFonts w:asciiTheme="minorEastAsia" w:hAnsiTheme="minorEastAsia" w:hint="eastAsia"/>
          <w:sz w:val="24"/>
          <w:szCs w:val="24"/>
        </w:rPr>
        <w:t xml:space="preserve">　　①提出書類</w:t>
      </w:r>
    </w:p>
    <w:p w:rsidR="00315498" w:rsidRPr="00690597" w:rsidRDefault="00315498" w:rsidP="00315498">
      <w:pPr>
        <w:ind w:left="557" w:hangingChars="232" w:hanging="557"/>
        <w:jc w:val="left"/>
        <w:rPr>
          <w:rFonts w:asciiTheme="minorEastAsia" w:hAnsiTheme="minorEastAsia"/>
          <w:sz w:val="24"/>
          <w:szCs w:val="24"/>
        </w:rPr>
      </w:pPr>
      <w:r w:rsidRPr="00690597">
        <w:rPr>
          <w:rFonts w:asciiTheme="minorEastAsia" w:hAnsiTheme="minorEastAsia" w:hint="eastAsia"/>
          <w:sz w:val="24"/>
          <w:szCs w:val="24"/>
        </w:rPr>
        <w:t xml:space="preserve">　　　ア．当該依頼業務の実施体制</w:t>
      </w:r>
    </w:p>
    <w:p w:rsidR="00315498" w:rsidRPr="00690597" w:rsidRDefault="00315498" w:rsidP="00315498">
      <w:pPr>
        <w:ind w:left="557" w:hangingChars="232" w:hanging="557"/>
        <w:jc w:val="left"/>
        <w:rPr>
          <w:rFonts w:asciiTheme="minorEastAsia" w:hAnsiTheme="minorEastAsia"/>
          <w:sz w:val="24"/>
          <w:szCs w:val="24"/>
        </w:rPr>
      </w:pPr>
      <w:r w:rsidRPr="00690597">
        <w:rPr>
          <w:rFonts w:asciiTheme="minorEastAsia" w:hAnsiTheme="minorEastAsia" w:hint="eastAsia"/>
          <w:sz w:val="24"/>
          <w:szCs w:val="24"/>
        </w:rPr>
        <w:t xml:space="preserve">　　　イ．本業務内容と同レベルの業務を実施した実績書</w:t>
      </w:r>
    </w:p>
    <w:p w:rsidR="00315498" w:rsidRPr="00690597" w:rsidRDefault="00315498" w:rsidP="00315498">
      <w:pPr>
        <w:ind w:left="557" w:hangingChars="232" w:hanging="557"/>
        <w:jc w:val="left"/>
        <w:rPr>
          <w:rFonts w:asciiTheme="minorEastAsia" w:hAnsiTheme="minorEastAsia"/>
          <w:sz w:val="24"/>
          <w:szCs w:val="24"/>
        </w:rPr>
      </w:pPr>
      <w:r w:rsidRPr="00690597">
        <w:rPr>
          <w:rFonts w:asciiTheme="minorEastAsia" w:hAnsiTheme="minorEastAsia" w:hint="eastAsia"/>
          <w:sz w:val="24"/>
          <w:szCs w:val="24"/>
        </w:rPr>
        <w:t xml:space="preserve">　　　ウ．企業・団体の定款・寄付行為及び役員名簿、事業報告書</w:t>
      </w:r>
    </w:p>
    <w:p w:rsidR="00315498" w:rsidRPr="00690597" w:rsidRDefault="00315498" w:rsidP="00315498">
      <w:pPr>
        <w:ind w:left="557" w:hangingChars="232" w:hanging="557"/>
        <w:jc w:val="left"/>
        <w:rPr>
          <w:rFonts w:asciiTheme="minorEastAsia" w:hAnsiTheme="minorEastAsia"/>
          <w:sz w:val="24"/>
          <w:szCs w:val="24"/>
        </w:rPr>
      </w:pPr>
      <w:r w:rsidRPr="00690597">
        <w:rPr>
          <w:rFonts w:asciiTheme="minorEastAsia" w:hAnsiTheme="minorEastAsia" w:hint="eastAsia"/>
          <w:sz w:val="24"/>
          <w:szCs w:val="24"/>
        </w:rPr>
        <w:t xml:space="preserve">　　　エ．依頼業務提案書</w:t>
      </w:r>
    </w:p>
    <w:p w:rsidR="00315498" w:rsidRPr="00690597" w:rsidRDefault="00315498" w:rsidP="00315498">
      <w:pPr>
        <w:ind w:left="557" w:hangingChars="232" w:hanging="557"/>
        <w:jc w:val="left"/>
        <w:rPr>
          <w:rFonts w:asciiTheme="minorEastAsia" w:hAnsiTheme="minorEastAsia"/>
          <w:sz w:val="24"/>
          <w:szCs w:val="24"/>
        </w:rPr>
      </w:pPr>
      <w:r w:rsidRPr="00690597">
        <w:rPr>
          <w:rFonts w:asciiTheme="minorEastAsia" w:hAnsiTheme="minorEastAsia" w:hint="eastAsia"/>
          <w:sz w:val="24"/>
          <w:szCs w:val="24"/>
        </w:rPr>
        <w:t xml:space="preserve">　　　オ．実施スケジュール</w:t>
      </w:r>
    </w:p>
    <w:p w:rsidR="00315498" w:rsidRPr="00690597" w:rsidRDefault="00315498" w:rsidP="00315498">
      <w:pPr>
        <w:ind w:left="991" w:hangingChars="413" w:hanging="991"/>
        <w:jc w:val="left"/>
        <w:rPr>
          <w:rFonts w:asciiTheme="minorEastAsia" w:hAnsiTheme="minorEastAsia"/>
          <w:sz w:val="24"/>
          <w:szCs w:val="24"/>
        </w:rPr>
      </w:pPr>
      <w:r w:rsidRPr="00690597">
        <w:rPr>
          <w:rFonts w:asciiTheme="minorEastAsia" w:hAnsiTheme="minorEastAsia" w:hint="eastAsia"/>
          <w:sz w:val="24"/>
          <w:szCs w:val="24"/>
        </w:rPr>
        <w:t xml:space="preserve">　　　カ．経費見積書及び明細書(米及び米粉共通事項に係る経費、米の消費拡大に係るイベント等に係る経費、米粉の消費拡大に係るイベント等に係る経費の３</w:t>
      </w:r>
      <w:r w:rsidR="003934A2" w:rsidRPr="00690597">
        <w:rPr>
          <w:rFonts w:asciiTheme="minorEastAsia" w:hAnsiTheme="minorEastAsia" w:hint="eastAsia"/>
          <w:sz w:val="24"/>
          <w:szCs w:val="24"/>
        </w:rPr>
        <w:t>区分にす</w:t>
      </w:r>
      <w:r w:rsidRPr="00690597">
        <w:rPr>
          <w:rFonts w:asciiTheme="minorEastAsia" w:hAnsiTheme="minorEastAsia" w:hint="eastAsia"/>
          <w:sz w:val="24"/>
          <w:szCs w:val="24"/>
        </w:rPr>
        <w:t>ること）</w:t>
      </w:r>
    </w:p>
    <w:p w:rsidR="00315498" w:rsidRPr="00690597" w:rsidRDefault="00315498" w:rsidP="00315498">
      <w:pPr>
        <w:ind w:left="1277" w:hangingChars="532" w:hanging="1277"/>
        <w:jc w:val="left"/>
        <w:rPr>
          <w:rFonts w:asciiTheme="minorEastAsia" w:hAnsiTheme="minorEastAsia"/>
          <w:sz w:val="24"/>
          <w:szCs w:val="24"/>
        </w:rPr>
      </w:pPr>
      <w:r w:rsidRPr="00690597">
        <w:rPr>
          <w:rFonts w:asciiTheme="minorEastAsia" w:hAnsiTheme="minorEastAsia" w:hint="eastAsia"/>
          <w:sz w:val="24"/>
          <w:szCs w:val="24"/>
        </w:rPr>
        <w:t xml:space="preserve">　　②提出部数</w:t>
      </w:r>
    </w:p>
    <w:p w:rsidR="00315498" w:rsidRPr="00690597" w:rsidRDefault="00315498" w:rsidP="00315498">
      <w:pPr>
        <w:ind w:left="718" w:hangingChars="299" w:hanging="718"/>
        <w:jc w:val="left"/>
        <w:rPr>
          <w:rFonts w:asciiTheme="minorEastAsia" w:hAnsiTheme="minorEastAsia"/>
          <w:sz w:val="24"/>
          <w:szCs w:val="24"/>
        </w:rPr>
      </w:pPr>
      <w:r w:rsidRPr="00690597">
        <w:rPr>
          <w:rFonts w:asciiTheme="minorEastAsia" w:hAnsiTheme="minorEastAsia" w:hint="eastAsia"/>
          <w:sz w:val="24"/>
          <w:szCs w:val="24"/>
        </w:rPr>
        <w:t xml:space="preserve">　　　各１１部提出することとする（但し、①のウについては２部とする）。</w:t>
      </w:r>
    </w:p>
    <w:p w:rsidR="00315498" w:rsidRPr="00690597" w:rsidRDefault="00315498" w:rsidP="00315498">
      <w:pPr>
        <w:ind w:left="718" w:hangingChars="299" w:hanging="718"/>
        <w:jc w:val="left"/>
        <w:rPr>
          <w:rFonts w:asciiTheme="minorEastAsia" w:hAnsiTheme="minorEastAsia"/>
          <w:sz w:val="24"/>
          <w:szCs w:val="24"/>
        </w:rPr>
      </w:pPr>
      <w:r w:rsidRPr="00690597">
        <w:rPr>
          <w:rFonts w:asciiTheme="minorEastAsia" w:hAnsiTheme="minorEastAsia" w:hint="eastAsia"/>
          <w:sz w:val="24"/>
          <w:szCs w:val="24"/>
        </w:rPr>
        <w:t xml:space="preserve">　　③書類の提出にあたっての注意事項</w:t>
      </w:r>
    </w:p>
    <w:p w:rsidR="00315498" w:rsidRPr="00690597" w:rsidRDefault="00315498" w:rsidP="00315498">
      <w:pPr>
        <w:ind w:left="958" w:hangingChars="399" w:hanging="958"/>
        <w:jc w:val="left"/>
        <w:rPr>
          <w:rFonts w:ascii="Times New Roman" w:eastAsia="ＭＳ 明朝" w:hAnsi="Times New Roman" w:cs="ＭＳ 明朝"/>
          <w:kern w:val="0"/>
          <w:sz w:val="24"/>
          <w:szCs w:val="24"/>
        </w:rPr>
      </w:pPr>
      <w:r w:rsidRPr="00690597">
        <w:rPr>
          <w:rFonts w:asciiTheme="minorEastAsia" w:hAnsiTheme="minorEastAsia" w:hint="eastAsia"/>
          <w:sz w:val="24"/>
          <w:szCs w:val="24"/>
        </w:rPr>
        <w:t xml:space="preserve">　　　ア．</w:t>
      </w:r>
      <w:r w:rsidRPr="00690597">
        <w:rPr>
          <w:rFonts w:ascii="Times New Roman" w:eastAsia="ＭＳ 明朝" w:hAnsi="Times New Roman" w:cs="ＭＳ 明朝" w:hint="eastAsia"/>
          <w:kern w:val="0"/>
          <w:sz w:val="24"/>
          <w:szCs w:val="24"/>
        </w:rPr>
        <w:t>書類は、Ａ４版カラーにて印刷し、特別に大きな図面等が必要な場合には、原則としてＡ３版にて提案書の中に折り込むこと</w:t>
      </w:r>
    </w:p>
    <w:p w:rsidR="00315498" w:rsidRPr="00690597" w:rsidRDefault="00315498" w:rsidP="00315498">
      <w:pPr>
        <w:ind w:left="718" w:hangingChars="299" w:hanging="718"/>
        <w:jc w:val="left"/>
        <w:rPr>
          <w:rFonts w:asciiTheme="minorEastAsia" w:hAnsiTheme="minorEastAsia"/>
          <w:sz w:val="24"/>
          <w:szCs w:val="24"/>
        </w:rPr>
      </w:pPr>
      <w:r w:rsidRPr="00690597">
        <w:rPr>
          <w:rFonts w:ascii="Times New Roman" w:eastAsia="ＭＳ 明朝" w:hAnsi="Times New Roman" w:cs="ＭＳ 明朝" w:hint="eastAsia"/>
          <w:kern w:val="0"/>
          <w:sz w:val="24"/>
          <w:szCs w:val="24"/>
        </w:rPr>
        <w:t xml:space="preserve">　　　</w:t>
      </w:r>
      <w:r w:rsidRPr="00690597">
        <w:rPr>
          <w:rFonts w:asciiTheme="minorEastAsia" w:hAnsiTheme="minorEastAsia" w:hint="eastAsia"/>
          <w:sz w:val="24"/>
          <w:szCs w:val="24"/>
        </w:rPr>
        <w:t>イ．必要に応じて、追加資料の提出及び説明を求めることがある</w:t>
      </w:r>
    </w:p>
    <w:p w:rsidR="00315498" w:rsidRPr="00690597" w:rsidRDefault="00315498" w:rsidP="00315498">
      <w:pPr>
        <w:ind w:left="718" w:hangingChars="299" w:hanging="718"/>
        <w:jc w:val="left"/>
        <w:rPr>
          <w:rFonts w:asciiTheme="minorEastAsia" w:hAnsiTheme="minorEastAsia"/>
          <w:sz w:val="24"/>
          <w:szCs w:val="24"/>
        </w:rPr>
      </w:pPr>
      <w:r w:rsidRPr="00690597">
        <w:rPr>
          <w:rFonts w:asciiTheme="minorEastAsia" w:hAnsiTheme="minorEastAsia" w:hint="eastAsia"/>
          <w:sz w:val="24"/>
          <w:szCs w:val="24"/>
        </w:rPr>
        <w:t xml:space="preserve">　　　ウ．提出に関わる費用は、提出者の負担とする</w:t>
      </w:r>
    </w:p>
    <w:p w:rsidR="00315498" w:rsidRPr="00690597" w:rsidRDefault="00315498" w:rsidP="00315498">
      <w:pPr>
        <w:ind w:left="209" w:hangingChars="87" w:hanging="209"/>
        <w:jc w:val="left"/>
        <w:rPr>
          <w:rFonts w:asciiTheme="minorEastAsia" w:hAnsiTheme="minorEastAsia"/>
          <w:sz w:val="24"/>
          <w:szCs w:val="24"/>
        </w:rPr>
      </w:pPr>
      <w:r w:rsidRPr="00690597">
        <w:rPr>
          <w:rFonts w:asciiTheme="minorEastAsia" w:hAnsiTheme="minorEastAsia" w:hint="eastAsia"/>
          <w:sz w:val="24"/>
          <w:szCs w:val="24"/>
        </w:rPr>
        <w:t xml:space="preserve">　　　エ．提出書類等の返却はしない</w:t>
      </w:r>
    </w:p>
    <w:p w:rsidR="00315498" w:rsidRPr="00690597" w:rsidRDefault="00315498" w:rsidP="00315498">
      <w:pPr>
        <w:ind w:left="209" w:hangingChars="87" w:hanging="209"/>
        <w:jc w:val="left"/>
        <w:rPr>
          <w:rFonts w:asciiTheme="minorEastAsia" w:hAnsiTheme="minorEastAsia"/>
          <w:sz w:val="24"/>
          <w:szCs w:val="24"/>
        </w:rPr>
      </w:pPr>
    </w:p>
    <w:p w:rsidR="00315498" w:rsidRPr="00690597" w:rsidRDefault="00315498" w:rsidP="00315498">
      <w:pPr>
        <w:ind w:left="209" w:hangingChars="87" w:hanging="209"/>
        <w:jc w:val="left"/>
        <w:rPr>
          <w:rFonts w:asciiTheme="minorEastAsia" w:hAnsiTheme="minorEastAsia"/>
          <w:sz w:val="24"/>
          <w:szCs w:val="24"/>
        </w:rPr>
      </w:pPr>
      <w:r w:rsidRPr="00690597">
        <w:rPr>
          <w:rFonts w:asciiTheme="minorEastAsia" w:hAnsiTheme="minorEastAsia" w:hint="eastAsia"/>
          <w:sz w:val="24"/>
          <w:szCs w:val="24"/>
        </w:rPr>
        <w:t>９．提案会の開催</w:t>
      </w:r>
    </w:p>
    <w:p w:rsidR="00315498" w:rsidRPr="00690597" w:rsidRDefault="00315498" w:rsidP="00315498">
      <w:pPr>
        <w:ind w:firstLineChars="200" w:firstLine="464"/>
        <w:jc w:val="left"/>
        <w:rPr>
          <w:rFonts w:asciiTheme="minorEastAsia" w:hAnsiTheme="minorEastAsia"/>
          <w:spacing w:val="-4"/>
          <w:sz w:val="24"/>
          <w:szCs w:val="24"/>
        </w:rPr>
      </w:pPr>
      <w:r w:rsidRPr="00690597">
        <w:rPr>
          <w:rFonts w:asciiTheme="minorEastAsia" w:hAnsiTheme="minorEastAsia" w:hint="eastAsia"/>
          <w:spacing w:val="-4"/>
          <w:sz w:val="24"/>
          <w:szCs w:val="24"/>
        </w:rPr>
        <w:t>本業務の提案会は、以下により開催する。</w:t>
      </w:r>
    </w:p>
    <w:p w:rsidR="00315498" w:rsidRPr="00690597" w:rsidRDefault="00315498" w:rsidP="00315498">
      <w:pPr>
        <w:ind w:left="708" w:hangingChars="305" w:hanging="708"/>
        <w:jc w:val="left"/>
        <w:rPr>
          <w:rFonts w:asciiTheme="minorEastAsia" w:hAnsiTheme="minorEastAsia"/>
          <w:spacing w:val="-4"/>
          <w:sz w:val="24"/>
          <w:szCs w:val="24"/>
        </w:rPr>
      </w:pPr>
      <w:r w:rsidRPr="00690597">
        <w:rPr>
          <w:rFonts w:asciiTheme="minorEastAsia" w:hAnsiTheme="minorEastAsia" w:hint="eastAsia"/>
          <w:spacing w:val="-4"/>
          <w:sz w:val="24"/>
          <w:szCs w:val="24"/>
        </w:rPr>
        <w:t xml:space="preserve">（１）日時　</w:t>
      </w:r>
      <w:r w:rsidR="00102BB2" w:rsidRPr="00690597">
        <w:rPr>
          <w:rFonts w:asciiTheme="minorEastAsia" w:hAnsiTheme="minorEastAsia" w:hint="eastAsia"/>
          <w:spacing w:val="-4"/>
          <w:sz w:val="24"/>
          <w:szCs w:val="24"/>
        </w:rPr>
        <w:t>平成２６年２月５</w:t>
      </w:r>
      <w:r w:rsidRPr="00690597">
        <w:rPr>
          <w:rFonts w:asciiTheme="minorEastAsia" w:hAnsiTheme="minorEastAsia" w:hint="eastAsia"/>
          <w:spacing w:val="-4"/>
          <w:sz w:val="24"/>
          <w:szCs w:val="24"/>
        </w:rPr>
        <w:t>日（</w:t>
      </w:r>
      <w:r w:rsidR="00102BB2" w:rsidRPr="00690597">
        <w:rPr>
          <w:rFonts w:asciiTheme="minorEastAsia" w:hAnsiTheme="minorEastAsia" w:hint="eastAsia"/>
          <w:spacing w:val="-4"/>
          <w:sz w:val="24"/>
          <w:szCs w:val="24"/>
        </w:rPr>
        <w:t>水</w:t>
      </w:r>
      <w:r w:rsidRPr="00690597">
        <w:rPr>
          <w:rFonts w:asciiTheme="minorEastAsia" w:hAnsiTheme="minorEastAsia" w:hint="eastAsia"/>
          <w:spacing w:val="-4"/>
          <w:sz w:val="24"/>
          <w:szCs w:val="24"/>
        </w:rPr>
        <w:t>）具体的な時間については、応募表明書の提出があった者に対し、後日連絡する。</w:t>
      </w:r>
    </w:p>
    <w:p w:rsidR="00315498" w:rsidRPr="00690597" w:rsidRDefault="00315498" w:rsidP="00315498">
      <w:pPr>
        <w:rPr>
          <w:rFonts w:asciiTheme="minorEastAsia" w:hAnsiTheme="minorEastAsia"/>
          <w:spacing w:val="-4"/>
          <w:sz w:val="24"/>
          <w:szCs w:val="24"/>
        </w:rPr>
      </w:pPr>
      <w:r w:rsidRPr="00690597">
        <w:rPr>
          <w:rFonts w:asciiTheme="minorEastAsia" w:hAnsiTheme="minorEastAsia" w:hint="eastAsia"/>
          <w:spacing w:val="-4"/>
          <w:sz w:val="24"/>
          <w:szCs w:val="24"/>
        </w:rPr>
        <w:t>（２）場所　公益社団法人 米穀安定供給確保支援機構　９Ｆ会議室</w:t>
      </w:r>
    </w:p>
    <w:p w:rsidR="00315498" w:rsidRPr="00690597" w:rsidRDefault="00315498" w:rsidP="00315498">
      <w:pPr>
        <w:ind w:left="480" w:hangingChars="200" w:hanging="480"/>
        <w:rPr>
          <w:rFonts w:asciiTheme="minorEastAsia" w:hAnsiTheme="minorEastAsia"/>
          <w:sz w:val="24"/>
          <w:szCs w:val="24"/>
        </w:rPr>
      </w:pPr>
    </w:p>
    <w:p w:rsidR="00315498" w:rsidRPr="00690597" w:rsidRDefault="00315498" w:rsidP="00315498">
      <w:pPr>
        <w:ind w:left="480" w:hangingChars="200" w:hanging="480"/>
        <w:rPr>
          <w:rFonts w:asciiTheme="minorEastAsia" w:hAnsiTheme="minorEastAsia"/>
          <w:sz w:val="24"/>
          <w:szCs w:val="24"/>
        </w:rPr>
      </w:pPr>
      <w:r w:rsidRPr="00690597">
        <w:rPr>
          <w:rFonts w:asciiTheme="minorEastAsia" w:hAnsiTheme="minorEastAsia" w:hint="eastAsia"/>
          <w:sz w:val="24"/>
          <w:szCs w:val="24"/>
        </w:rPr>
        <w:t>１０．業務実施者の決定</w:t>
      </w:r>
    </w:p>
    <w:p w:rsidR="00315498" w:rsidRPr="00690597" w:rsidRDefault="00315498" w:rsidP="00315498">
      <w:pPr>
        <w:ind w:left="720" w:rightChars="-54" w:right="-113" w:hangingChars="300" w:hanging="720"/>
        <w:rPr>
          <w:rFonts w:asciiTheme="minorEastAsia" w:hAnsiTheme="minorEastAsia"/>
          <w:sz w:val="24"/>
          <w:szCs w:val="24"/>
        </w:rPr>
      </w:pPr>
      <w:r w:rsidRPr="00690597">
        <w:rPr>
          <w:rFonts w:asciiTheme="minorEastAsia" w:hAnsiTheme="minorEastAsia" w:hint="eastAsia"/>
          <w:sz w:val="24"/>
          <w:szCs w:val="24"/>
        </w:rPr>
        <w:t>（１）応募者が提出した本業務の提案書等に基づき、本機構</w:t>
      </w:r>
      <w:r w:rsidR="00B12D49" w:rsidRPr="00690597">
        <w:rPr>
          <w:rFonts w:asciiTheme="minorEastAsia" w:hAnsiTheme="minorEastAsia" w:hint="eastAsia"/>
          <w:sz w:val="24"/>
          <w:szCs w:val="24"/>
        </w:rPr>
        <w:t>が</w:t>
      </w:r>
      <w:r w:rsidRPr="00690597">
        <w:rPr>
          <w:rFonts w:asciiTheme="minorEastAsia" w:hAnsiTheme="minorEastAsia" w:hint="eastAsia"/>
          <w:sz w:val="24"/>
          <w:szCs w:val="24"/>
        </w:rPr>
        <w:t>に設置された選考委員会において、評価の上、実施者を決定する。なお、委員会は、非公開で行われ、選考過程</w:t>
      </w:r>
      <w:r w:rsidR="001D6D52" w:rsidRPr="00690597">
        <w:rPr>
          <w:rFonts w:asciiTheme="minorEastAsia" w:hAnsiTheme="minorEastAsia" w:hint="eastAsia"/>
          <w:sz w:val="24"/>
          <w:szCs w:val="24"/>
        </w:rPr>
        <w:t>や不採択理由等の</w:t>
      </w:r>
      <w:r w:rsidRPr="00690597">
        <w:rPr>
          <w:rFonts w:asciiTheme="minorEastAsia" w:hAnsiTheme="minorEastAsia" w:hint="eastAsia"/>
          <w:sz w:val="24"/>
          <w:szCs w:val="24"/>
        </w:rPr>
        <w:t>問い合わせには応じない。</w:t>
      </w:r>
    </w:p>
    <w:p w:rsidR="00315498" w:rsidRPr="00690597" w:rsidRDefault="00315498" w:rsidP="00315498">
      <w:pPr>
        <w:ind w:left="480" w:hangingChars="200" w:hanging="480"/>
        <w:jc w:val="left"/>
        <w:rPr>
          <w:rFonts w:asciiTheme="minorEastAsia" w:hAnsiTheme="minorEastAsia"/>
          <w:sz w:val="24"/>
          <w:szCs w:val="24"/>
        </w:rPr>
      </w:pPr>
      <w:r w:rsidRPr="00690597">
        <w:rPr>
          <w:rFonts w:asciiTheme="minorEastAsia" w:hAnsiTheme="minorEastAsia" w:hint="eastAsia"/>
          <w:sz w:val="24"/>
          <w:szCs w:val="24"/>
        </w:rPr>
        <w:t>（２）提案書等の評価にあたっては、以下の評価項目に従い、総合的に評価する。</w:t>
      </w:r>
    </w:p>
    <w:p w:rsidR="00315498" w:rsidRPr="00690597" w:rsidRDefault="00315498" w:rsidP="00315498">
      <w:pPr>
        <w:ind w:left="480" w:hangingChars="200" w:hanging="480"/>
        <w:jc w:val="left"/>
        <w:rPr>
          <w:rFonts w:asciiTheme="minorEastAsia" w:hAnsiTheme="minorEastAsia"/>
          <w:sz w:val="24"/>
          <w:szCs w:val="24"/>
        </w:rPr>
      </w:pPr>
      <w:r w:rsidRPr="00690597">
        <w:rPr>
          <w:rFonts w:asciiTheme="minorEastAsia" w:hAnsiTheme="minorEastAsia" w:hint="eastAsia"/>
          <w:sz w:val="24"/>
          <w:szCs w:val="24"/>
        </w:rPr>
        <w:t xml:space="preserve">　　①実施者の適格性</w:t>
      </w:r>
    </w:p>
    <w:p w:rsidR="00315498" w:rsidRPr="00690597" w:rsidRDefault="00315498" w:rsidP="00315498">
      <w:pPr>
        <w:ind w:left="480" w:hangingChars="200" w:hanging="480"/>
        <w:jc w:val="left"/>
        <w:rPr>
          <w:rFonts w:asciiTheme="minorEastAsia" w:hAnsiTheme="minorEastAsia"/>
          <w:sz w:val="24"/>
          <w:szCs w:val="24"/>
        </w:rPr>
      </w:pPr>
      <w:r w:rsidRPr="00690597">
        <w:rPr>
          <w:rFonts w:asciiTheme="minorEastAsia" w:hAnsiTheme="minorEastAsia" w:hint="eastAsia"/>
          <w:sz w:val="24"/>
          <w:szCs w:val="24"/>
        </w:rPr>
        <w:t xml:space="preserve">　　　ア．実施体制（管理・経理処理体制）の適格性</w:t>
      </w:r>
    </w:p>
    <w:p w:rsidR="00315498" w:rsidRPr="00690597" w:rsidRDefault="00315498" w:rsidP="00315498">
      <w:pPr>
        <w:ind w:left="480" w:hangingChars="200" w:hanging="480"/>
        <w:jc w:val="left"/>
        <w:rPr>
          <w:rFonts w:asciiTheme="minorEastAsia" w:hAnsiTheme="minorEastAsia"/>
          <w:sz w:val="24"/>
          <w:szCs w:val="24"/>
        </w:rPr>
      </w:pPr>
      <w:r w:rsidRPr="00690597">
        <w:rPr>
          <w:rFonts w:asciiTheme="minorEastAsia" w:hAnsiTheme="minorEastAsia" w:hint="eastAsia"/>
          <w:sz w:val="24"/>
          <w:szCs w:val="24"/>
        </w:rPr>
        <w:t xml:space="preserve">　　　イ．実績の有無</w:t>
      </w:r>
    </w:p>
    <w:p w:rsidR="00315498" w:rsidRPr="00690597" w:rsidRDefault="00315498" w:rsidP="00315498">
      <w:pPr>
        <w:ind w:left="480" w:hangingChars="200" w:hanging="480"/>
        <w:jc w:val="left"/>
        <w:rPr>
          <w:rFonts w:asciiTheme="minorEastAsia" w:hAnsiTheme="minorEastAsia"/>
          <w:sz w:val="24"/>
          <w:szCs w:val="24"/>
        </w:rPr>
      </w:pPr>
      <w:r w:rsidRPr="00690597">
        <w:rPr>
          <w:rFonts w:asciiTheme="minorEastAsia" w:hAnsiTheme="minorEastAsia" w:hint="eastAsia"/>
          <w:sz w:val="24"/>
          <w:szCs w:val="24"/>
        </w:rPr>
        <w:t xml:space="preserve">　　②提案内容</w:t>
      </w:r>
    </w:p>
    <w:p w:rsidR="00315498" w:rsidRPr="00690597" w:rsidRDefault="00315498" w:rsidP="00315498">
      <w:pPr>
        <w:ind w:left="480" w:hangingChars="200" w:hanging="480"/>
        <w:rPr>
          <w:rFonts w:asciiTheme="minorEastAsia" w:hAnsiTheme="minorEastAsia"/>
          <w:sz w:val="24"/>
          <w:szCs w:val="24"/>
        </w:rPr>
      </w:pPr>
      <w:r w:rsidRPr="00690597">
        <w:rPr>
          <w:rFonts w:asciiTheme="minorEastAsia" w:hAnsiTheme="minorEastAsia" w:hint="eastAsia"/>
          <w:sz w:val="24"/>
          <w:szCs w:val="24"/>
        </w:rPr>
        <w:t xml:space="preserve">　　　ア．事業目的、事業趣旨との整合性</w:t>
      </w:r>
    </w:p>
    <w:p w:rsidR="00315498" w:rsidRPr="00690597" w:rsidRDefault="00315498" w:rsidP="00315498">
      <w:pPr>
        <w:ind w:left="480" w:hangingChars="200" w:hanging="480"/>
        <w:rPr>
          <w:rFonts w:asciiTheme="minorEastAsia" w:hAnsiTheme="minorEastAsia"/>
          <w:sz w:val="24"/>
          <w:szCs w:val="24"/>
        </w:rPr>
      </w:pPr>
      <w:r w:rsidRPr="00690597">
        <w:rPr>
          <w:rFonts w:asciiTheme="minorEastAsia" w:hAnsiTheme="minorEastAsia" w:hint="eastAsia"/>
          <w:sz w:val="24"/>
          <w:szCs w:val="24"/>
        </w:rPr>
        <w:t xml:space="preserve">　　　イ．事業内容との妥当性</w:t>
      </w:r>
    </w:p>
    <w:p w:rsidR="00315498" w:rsidRPr="00690597" w:rsidRDefault="00315498" w:rsidP="00315498">
      <w:pPr>
        <w:ind w:left="480" w:hangingChars="200" w:hanging="480"/>
        <w:rPr>
          <w:rFonts w:asciiTheme="minorEastAsia" w:hAnsiTheme="minorEastAsia"/>
          <w:sz w:val="24"/>
          <w:szCs w:val="24"/>
        </w:rPr>
      </w:pPr>
      <w:r w:rsidRPr="00690597">
        <w:rPr>
          <w:rFonts w:asciiTheme="minorEastAsia" w:hAnsiTheme="minorEastAsia" w:hint="eastAsia"/>
          <w:sz w:val="24"/>
          <w:szCs w:val="24"/>
        </w:rPr>
        <w:t xml:space="preserve">　　　ウ．実施の確実性</w:t>
      </w:r>
    </w:p>
    <w:p w:rsidR="00315498" w:rsidRPr="00690597" w:rsidRDefault="00315498" w:rsidP="00315498">
      <w:pPr>
        <w:ind w:left="480" w:hangingChars="200" w:hanging="480"/>
        <w:rPr>
          <w:rFonts w:asciiTheme="minorEastAsia" w:hAnsiTheme="minorEastAsia"/>
          <w:sz w:val="24"/>
          <w:szCs w:val="24"/>
        </w:rPr>
      </w:pPr>
      <w:r w:rsidRPr="00690597">
        <w:rPr>
          <w:rFonts w:asciiTheme="minorEastAsia" w:hAnsiTheme="minorEastAsia" w:hint="eastAsia"/>
          <w:sz w:val="24"/>
          <w:szCs w:val="24"/>
        </w:rPr>
        <w:t xml:space="preserve">　　③価格</w:t>
      </w:r>
    </w:p>
    <w:p w:rsidR="00315498" w:rsidRPr="00690597" w:rsidRDefault="00315498" w:rsidP="00315498">
      <w:pPr>
        <w:ind w:left="480" w:hangingChars="200" w:hanging="480"/>
        <w:rPr>
          <w:rFonts w:asciiTheme="minorEastAsia" w:hAnsiTheme="minorEastAsia"/>
          <w:sz w:val="24"/>
          <w:szCs w:val="24"/>
        </w:rPr>
      </w:pPr>
      <w:r w:rsidRPr="00690597">
        <w:rPr>
          <w:rFonts w:asciiTheme="minorEastAsia" w:hAnsiTheme="minorEastAsia" w:hint="eastAsia"/>
          <w:sz w:val="24"/>
          <w:szCs w:val="24"/>
        </w:rPr>
        <w:t xml:space="preserve">　　　価格の適正さ</w:t>
      </w:r>
    </w:p>
    <w:p w:rsidR="00315498" w:rsidRPr="00690597" w:rsidRDefault="00315498" w:rsidP="00315498">
      <w:pPr>
        <w:ind w:left="480" w:hangingChars="200" w:hanging="480"/>
        <w:rPr>
          <w:rFonts w:asciiTheme="minorEastAsia" w:hAnsiTheme="minorEastAsia"/>
          <w:sz w:val="24"/>
          <w:szCs w:val="24"/>
        </w:rPr>
      </w:pPr>
      <w:r w:rsidRPr="00690597">
        <w:rPr>
          <w:rFonts w:asciiTheme="minorEastAsia" w:hAnsiTheme="minorEastAsia" w:hint="eastAsia"/>
          <w:sz w:val="24"/>
          <w:szCs w:val="24"/>
        </w:rPr>
        <w:t>（３）評価結果の通知</w:t>
      </w:r>
    </w:p>
    <w:p w:rsidR="00315498" w:rsidRDefault="00315498" w:rsidP="001D6D52">
      <w:pPr>
        <w:ind w:leftChars="328" w:left="689"/>
        <w:rPr>
          <w:rFonts w:asciiTheme="minorEastAsia" w:hAnsiTheme="minorEastAsia" w:hint="eastAsia"/>
          <w:sz w:val="24"/>
          <w:szCs w:val="24"/>
        </w:rPr>
      </w:pPr>
      <w:r w:rsidRPr="00690597">
        <w:rPr>
          <w:rFonts w:asciiTheme="minorEastAsia" w:hAnsiTheme="minorEastAsia" w:hint="eastAsia"/>
          <w:sz w:val="24"/>
          <w:szCs w:val="24"/>
        </w:rPr>
        <w:t>評価結果については、決定された企業者等に対して文書で通知するとともに、本機構のホ</w:t>
      </w:r>
      <w:r w:rsidRPr="00690597">
        <w:rPr>
          <w:rFonts w:asciiTheme="minorEastAsia" w:hAnsiTheme="minorEastAsia" w:hint="eastAsia"/>
          <w:sz w:val="24"/>
          <w:szCs w:val="24"/>
        </w:rPr>
        <w:lastRenderedPageBreak/>
        <w:t>ームページでも公表する。</w:t>
      </w:r>
    </w:p>
    <w:p w:rsidR="009E34E8" w:rsidRPr="00690597" w:rsidRDefault="009E34E8" w:rsidP="009E34E8">
      <w:pPr>
        <w:rPr>
          <w:rFonts w:asciiTheme="minorEastAsia" w:hAnsiTheme="minorEastAsia"/>
          <w:sz w:val="24"/>
          <w:szCs w:val="24"/>
        </w:rPr>
      </w:pPr>
      <w:bookmarkStart w:id="0" w:name="_GoBack"/>
      <w:bookmarkEnd w:id="0"/>
    </w:p>
    <w:p w:rsidR="00315498" w:rsidRPr="00690597" w:rsidRDefault="00315498" w:rsidP="00315498">
      <w:pPr>
        <w:ind w:left="480" w:hangingChars="200" w:hanging="480"/>
        <w:rPr>
          <w:rFonts w:asciiTheme="minorEastAsia" w:hAnsiTheme="minorEastAsia"/>
          <w:sz w:val="24"/>
          <w:szCs w:val="24"/>
        </w:rPr>
      </w:pPr>
      <w:r w:rsidRPr="00690597">
        <w:rPr>
          <w:rFonts w:asciiTheme="minorEastAsia" w:hAnsiTheme="minorEastAsia" w:hint="eastAsia"/>
          <w:sz w:val="24"/>
          <w:szCs w:val="24"/>
        </w:rPr>
        <w:t>１１．問い合わせ先</w:t>
      </w:r>
    </w:p>
    <w:p w:rsidR="00315498" w:rsidRPr="00690597" w:rsidRDefault="00315498" w:rsidP="00315498">
      <w:pPr>
        <w:ind w:left="480" w:hangingChars="200" w:hanging="480"/>
        <w:rPr>
          <w:rFonts w:asciiTheme="minorEastAsia" w:hAnsiTheme="minorEastAsia"/>
          <w:sz w:val="24"/>
          <w:szCs w:val="24"/>
        </w:rPr>
      </w:pPr>
      <w:r w:rsidRPr="00690597">
        <w:rPr>
          <w:rFonts w:asciiTheme="minorEastAsia" w:hAnsiTheme="minorEastAsia" w:hint="eastAsia"/>
          <w:sz w:val="24"/>
          <w:szCs w:val="24"/>
        </w:rPr>
        <w:t xml:space="preserve">　〒103-0001　東京都中央区日本橋小伝馬町１５－１５　食糧会館９階</w:t>
      </w:r>
    </w:p>
    <w:p w:rsidR="00315498" w:rsidRPr="00690597" w:rsidRDefault="00315498" w:rsidP="00315498">
      <w:pPr>
        <w:ind w:left="480" w:hangingChars="200" w:hanging="480"/>
        <w:rPr>
          <w:rFonts w:asciiTheme="minorEastAsia" w:hAnsiTheme="minorEastAsia"/>
          <w:sz w:val="24"/>
          <w:szCs w:val="24"/>
        </w:rPr>
      </w:pPr>
      <w:r w:rsidRPr="00690597">
        <w:rPr>
          <w:rFonts w:asciiTheme="minorEastAsia" w:hAnsiTheme="minorEastAsia" w:hint="eastAsia"/>
          <w:sz w:val="24"/>
          <w:szCs w:val="24"/>
        </w:rPr>
        <w:t xml:space="preserve">　公益社団法人 米穀安定供給確保支援機構　消費拡大事業部　（担当：森嶋）</w:t>
      </w:r>
    </w:p>
    <w:p w:rsidR="00315498" w:rsidRPr="00690597" w:rsidRDefault="00315498" w:rsidP="00315498">
      <w:pPr>
        <w:ind w:left="480" w:hangingChars="200" w:hanging="480"/>
        <w:rPr>
          <w:rFonts w:asciiTheme="minorEastAsia" w:hAnsiTheme="minorEastAsia"/>
          <w:sz w:val="24"/>
          <w:szCs w:val="24"/>
        </w:rPr>
      </w:pPr>
      <w:r w:rsidRPr="00690597">
        <w:rPr>
          <w:rFonts w:asciiTheme="minorEastAsia" w:hAnsiTheme="minorEastAsia" w:hint="eastAsia"/>
          <w:sz w:val="24"/>
          <w:szCs w:val="24"/>
        </w:rPr>
        <w:t xml:space="preserve">　ＴＥＬ　０３－４３３４－２１６０　ＦＡＸ　０３－４３３４－２１６７</w:t>
      </w:r>
    </w:p>
    <w:p w:rsidR="00101BA2" w:rsidRPr="00690597" w:rsidRDefault="00101BA2" w:rsidP="00CB7667">
      <w:pPr>
        <w:ind w:left="480" w:hangingChars="200" w:hanging="480"/>
        <w:rPr>
          <w:rFonts w:asciiTheme="minorEastAsia" w:hAnsiTheme="minorEastAsia"/>
          <w:sz w:val="24"/>
          <w:szCs w:val="24"/>
        </w:rPr>
      </w:pPr>
    </w:p>
    <w:p w:rsidR="00C00550" w:rsidRPr="00690597" w:rsidRDefault="00C00550">
      <w:pPr>
        <w:widowControl/>
        <w:jc w:val="left"/>
        <w:rPr>
          <w:rFonts w:asciiTheme="minorEastAsia" w:hAnsiTheme="minorEastAsia"/>
          <w:sz w:val="24"/>
          <w:szCs w:val="24"/>
        </w:rPr>
      </w:pPr>
      <w:r w:rsidRPr="00690597">
        <w:rPr>
          <w:rFonts w:asciiTheme="minorEastAsia" w:hAnsiTheme="minorEastAsia"/>
          <w:sz w:val="24"/>
          <w:szCs w:val="24"/>
        </w:rPr>
        <w:br w:type="page"/>
      </w:r>
    </w:p>
    <w:p w:rsidR="00101BA2" w:rsidRPr="00690597" w:rsidRDefault="00101BA2" w:rsidP="00CB7667">
      <w:pPr>
        <w:ind w:left="480" w:hangingChars="200" w:hanging="480"/>
        <w:rPr>
          <w:rFonts w:asciiTheme="minorEastAsia" w:hAnsiTheme="minorEastAsia"/>
          <w:sz w:val="24"/>
          <w:szCs w:val="24"/>
        </w:rPr>
      </w:pPr>
    </w:p>
    <w:p w:rsidR="00B610CA" w:rsidRPr="00F040AE" w:rsidRDefault="00B610CA" w:rsidP="00B610CA">
      <w:pPr>
        <w:rPr>
          <w:rFonts w:ascii="ＭＳ 明朝" w:cs="Times New Roman"/>
          <w:spacing w:val="6"/>
          <w:sz w:val="24"/>
          <w:szCs w:val="24"/>
        </w:rPr>
      </w:pPr>
      <w:r w:rsidRPr="00F040AE">
        <w:rPr>
          <w:rFonts w:ascii="ＭＳ 明朝" w:hAnsi="ＭＳ 明朝" w:cs="ＭＳ 明朝" w:hint="eastAsia"/>
          <w:sz w:val="24"/>
          <w:szCs w:val="24"/>
        </w:rPr>
        <w:t>（別紙１）</w:t>
      </w:r>
    </w:p>
    <w:p w:rsidR="00B610CA" w:rsidRPr="00F040AE" w:rsidRDefault="00B610CA" w:rsidP="00B610CA">
      <w:pPr>
        <w:rPr>
          <w:rFonts w:ascii="ＭＳ 明朝" w:cs="Times New Roman"/>
          <w:spacing w:val="6"/>
          <w:sz w:val="24"/>
          <w:szCs w:val="24"/>
        </w:rPr>
      </w:pPr>
    </w:p>
    <w:p w:rsidR="00B610CA" w:rsidRPr="00F040AE" w:rsidRDefault="00B610CA" w:rsidP="00B610CA">
      <w:pPr>
        <w:wordWrap w:val="0"/>
        <w:jc w:val="right"/>
        <w:rPr>
          <w:rFonts w:ascii="ＭＳ 明朝" w:cs="Times New Roman"/>
          <w:spacing w:val="6"/>
          <w:sz w:val="24"/>
          <w:szCs w:val="24"/>
        </w:rPr>
      </w:pPr>
      <w:r w:rsidRPr="00F040AE">
        <w:rPr>
          <w:rFonts w:ascii="ＭＳ 明朝" w:hAnsi="ＭＳ 明朝" w:cs="ＭＳ 明朝" w:hint="eastAsia"/>
          <w:sz w:val="24"/>
          <w:szCs w:val="24"/>
        </w:rPr>
        <w:t>平成　　年　　月　　日</w:t>
      </w:r>
    </w:p>
    <w:p w:rsidR="00B610CA" w:rsidRPr="00F040AE" w:rsidRDefault="00B610CA" w:rsidP="00B610CA">
      <w:pPr>
        <w:rPr>
          <w:rFonts w:ascii="ＭＳ 明朝" w:cs="Times New Roman"/>
          <w:spacing w:val="6"/>
          <w:sz w:val="24"/>
          <w:szCs w:val="24"/>
        </w:rPr>
      </w:pPr>
    </w:p>
    <w:p w:rsidR="00B610CA" w:rsidRPr="00F040AE" w:rsidRDefault="00B610CA" w:rsidP="00B610CA">
      <w:pPr>
        <w:rPr>
          <w:rFonts w:ascii="ＭＳ 明朝" w:cs="Times New Roman"/>
          <w:spacing w:val="6"/>
          <w:sz w:val="24"/>
          <w:szCs w:val="24"/>
        </w:rPr>
      </w:pPr>
    </w:p>
    <w:p w:rsidR="00B610CA" w:rsidRPr="00F040AE" w:rsidRDefault="00B610CA" w:rsidP="00B610CA">
      <w:pPr>
        <w:rPr>
          <w:rFonts w:ascii="ＭＳ 明朝" w:cs="Times New Roman"/>
          <w:spacing w:val="6"/>
          <w:sz w:val="24"/>
          <w:szCs w:val="24"/>
        </w:rPr>
      </w:pPr>
      <w:r w:rsidRPr="00F040AE">
        <w:rPr>
          <w:rFonts w:ascii="ＭＳ 明朝" w:hAnsi="ＭＳ 明朝" w:cs="ＭＳ 明朝" w:hint="eastAsia"/>
          <w:sz w:val="24"/>
          <w:szCs w:val="24"/>
        </w:rPr>
        <w:t xml:space="preserve">　</w:t>
      </w:r>
      <w:r w:rsidR="00F77D59" w:rsidRPr="00F040AE">
        <w:rPr>
          <w:rFonts w:ascii="ＭＳ 明朝" w:hAnsi="ＭＳ 明朝" w:cs="ＭＳ 明朝" w:hint="eastAsia"/>
          <w:sz w:val="24"/>
          <w:szCs w:val="24"/>
        </w:rPr>
        <w:t>公益</w:t>
      </w:r>
      <w:r w:rsidRPr="00F040AE">
        <w:rPr>
          <w:rFonts w:ascii="ＭＳ 明朝" w:hAnsi="ＭＳ 明朝" w:cs="ＭＳ 明朝" w:hint="eastAsia"/>
          <w:sz w:val="24"/>
          <w:szCs w:val="24"/>
        </w:rPr>
        <w:t>社団法人　米穀安定供給確保支援機構　御中</w:t>
      </w:r>
    </w:p>
    <w:p w:rsidR="00B610CA" w:rsidRPr="00F040AE" w:rsidRDefault="00B610CA" w:rsidP="00B610CA">
      <w:pPr>
        <w:rPr>
          <w:rFonts w:ascii="ＭＳ 明朝" w:cs="Times New Roman"/>
          <w:spacing w:val="6"/>
          <w:sz w:val="24"/>
          <w:szCs w:val="24"/>
        </w:rPr>
      </w:pPr>
    </w:p>
    <w:p w:rsidR="00B610CA" w:rsidRPr="00F040AE" w:rsidRDefault="00B610CA" w:rsidP="00B610CA">
      <w:pPr>
        <w:rPr>
          <w:rFonts w:ascii="ＭＳ 明朝" w:cs="Times New Roman"/>
          <w:spacing w:val="6"/>
          <w:sz w:val="24"/>
          <w:szCs w:val="24"/>
        </w:rPr>
      </w:pPr>
    </w:p>
    <w:p w:rsidR="00B610CA" w:rsidRPr="00F040AE" w:rsidRDefault="00B610CA" w:rsidP="00B610CA">
      <w:pPr>
        <w:ind w:firstLineChars="2200" w:firstLine="5280"/>
        <w:jc w:val="left"/>
        <w:rPr>
          <w:rFonts w:ascii="ＭＳ 明朝" w:cs="Times New Roman"/>
          <w:spacing w:val="6"/>
          <w:sz w:val="24"/>
          <w:szCs w:val="24"/>
        </w:rPr>
      </w:pPr>
      <w:r w:rsidRPr="00F040AE">
        <w:rPr>
          <w:rFonts w:ascii="ＭＳ 明朝" w:hAnsi="ＭＳ 明朝" w:cs="ＭＳ 明朝" w:hint="eastAsia"/>
          <w:sz w:val="24"/>
          <w:szCs w:val="24"/>
        </w:rPr>
        <w:t>住所</w:t>
      </w:r>
    </w:p>
    <w:p w:rsidR="00B610CA" w:rsidRPr="00F040AE" w:rsidRDefault="00B610CA" w:rsidP="00B610CA">
      <w:pPr>
        <w:ind w:firstLineChars="2200" w:firstLine="5280"/>
        <w:jc w:val="left"/>
        <w:rPr>
          <w:rFonts w:ascii="ＭＳ 明朝" w:cs="Times New Roman"/>
          <w:spacing w:val="6"/>
          <w:sz w:val="24"/>
          <w:szCs w:val="24"/>
        </w:rPr>
      </w:pPr>
      <w:r w:rsidRPr="00F040AE">
        <w:rPr>
          <w:rFonts w:ascii="ＭＳ 明朝" w:hAnsi="ＭＳ 明朝" w:cs="ＭＳ 明朝" w:hint="eastAsia"/>
          <w:sz w:val="24"/>
          <w:szCs w:val="24"/>
        </w:rPr>
        <w:t>名称　　　　　　　　　　　　　　　　印</w:t>
      </w:r>
    </w:p>
    <w:p w:rsidR="00E00A0B" w:rsidRPr="00F040AE" w:rsidRDefault="00E00A0B" w:rsidP="00B610CA">
      <w:pPr>
        <w:rPr>
          <w:rFonts w:ascii="ＭＳ 明朝" w:cs="Times New Roman"/>
          <w:spacing w:val="6"/>
          <w:sz w:val="24"/>
          <w:szCs w:val="24"/>
        </w:rPr>
      </w:pPr>
    </w:p>
    <w:p w:rsidR="00B610CA" w:rsidRPr="00F040AE" w:rsidRDefault="00B610CA" w:rsidP="00B610CA">
      <w:pPr>
        <w:rPr>
          <w:rFonts w:ascii="ＭＳ 明朝" w:cs="Times New Roman"/>
          <w:spacing w:val="6"/>
          <w:sz w:val="24"/>
          <w:szCs w:val="24"/>
        </w:rPr>
      </w:pPr>
      <w:r w:rsidRPr="00F040AE">
        <w:rPr>
          <w:rFonts w:ascii="ＭＳ 明朝" w:cs="Times New Roman" w:hint="eastAsia"/>
          <w:spacing w:val="6"/>
          <w:sz w:val="24"/>
          <w:szCs w:val="24"/>
        </w:rPr>
        <w:t xml:space="preserve">　　　　　　　　　</w:t>
      </w:r>
    </w:p>
    <w:p w:rsidR="00B610CA" w:rsidRPr="00F040AE" w:rsidRDefault="00B610CA" w:rsidP="00B610CA">
      <w:pPr>
        <w:rPr>
          <w:rFonts w:ascii="ＭＳ 明朝" w:cs="Times New Roman"/>
          <w:spacing w:val="6"/>
          <w:sz w:val="24"/>
          <w:szCs w:val="24"/>
        </w:rPr>
      </w:pPr>
    </w:p>
    <w:p w:rsidR="00B610CA" w:rsidRPr="00F040AE" w:rsidRDefault="00F77D59" w:rsidP="00B610CA">
      <w:pPr>
        <w:jc w:val="center"/>
        <w:rPr>
          <w:rFonts w:asciiTheme="minorEastAsia" w:hAnsiTheme="minorEastAsia" w:cs="Times New Roman"/>
          <w:spacing w:val="6"/>
          <w:sz w:val="24"/>
          <w:szCs w:val="24"/>
        </w:rPr>
      </w:pPr>
      <w:r w:rsidRPr="00F040AE">
        <w:rPr>
          <w:rFonts w:asciiTheme="minorEastAsia" w:hAnsiTheme="minorEastAsia" w:hint="eastAsia"/>
          <w:sz w:val="24"/>
          <w:szCs w:val="24"/>
        </w:rPr>
        <w:t>「ホビークッキングフェア２０１４</w:t>
      </w:r>
      <w:r w:rsidR="00B610CA" w:rsidRPr="00F040AE">
        <w:rPr>
          <w:rFonts w:asciiTheme="minorEastAsia" w:hAnsiTheme="minorEastAsia" w:hint="eastAsia"/>
          <w:sz w:val="24"/>
          <w:szCs w:val="24"/>
        </w:rPr>
        <w:t>」への出展に係る業務</w:t>
      </w:r>
      <w:r w:rsidR="00B610CA" w:rsidRPr="00F040AE">
        <w:rPr>
          <w:rFonts w:asciiTheme="minorEastAsia" w:hAnsiTheme="minorEastAsia" w:cs="HG丸ｺﾞｼｯｸM-PRO" w:hint="eastAsia"/>
          <w:sz w:val="24"/>
          <w:szCs w:val="24"/>
        </w:rPr>
        <w:t>の</w:t>
      </w:r>
      <w:r w:rsidR="00B610CA" w:rsidRPr="00F040AE">
        <w:rPr>
          <w:rFonts w:asciiTheme="minorEastAsia" w:hAnsiTheme="minorEastAsia" w:cs="ＭＳ 明朝" w:hint="eastAsia"/>
          <w:sz w:val="24"/>
          <w:szCs w:val="24"/>
        </w:rPr>
        <w:t>説明会出席届</w:t>
      </w:r>
    </w:p>
    <w:p w:rsidR="00B610CA" w:rsidRPr="00F040AE" w:rsidRDefault="00B610CA" w:rsidP="00B610CA">
      <w:pPr>
        <w:rPr>
          <w:rFonts w:ascii="ＭＳ 明朝" w:cs="Times New Roman"/>
          <w:spacing w:val="6"/>
          <w:sz w:val="24"/>
          <w:szCs w:val="24"/>
        </w:rPr>
      </w:pPr>
    </w:p>
    <w:p w:rsidR="00B610CA" w:rsidRPr="00F040AE" w:rsidRDefault="00B610CA" w:rsidP="00B610CA">
      <w:pPr>
        <w:rPr>
          <w:rFonts w:ascii="ＭＳ 明朝" w:cs="Times New Roman"/>
          <w:spacing w:val="6"/>
          <w:sz w:val="24"/>
          <w:szCs w:val="24"/>
        </w:rPr>
      </w:pPr>
    </w:p>
    <w:p w:rsidR="00B610CA" w:rsidRPr="00F040AE" w:rsidRDefault="00B610CA" w:rsidP="00B610CA">
      <w:pPr>
        <w:jc w:val="left"/>
        <w:rPr>
          <w:rFonts w:ascii="ＭＳ 明朝" w:cs="Times New Roman"/>
          <w:spacing w:val="6"/>
          <w:sz w:val="24"/>
          <w:szCs w:val="24"/>
        </w:rPr>
      </w:pPr>
      <w:r w:rsidRPr="00F040AE">
        <w:rPr>
          <w:rFonts w:ascii="ＭＳ 明朝" w:hAnsi="ＭＳ 明朝" w:cs="ＭＳ 明朝" w:hint="eastAsia"/>
          <w:sz w:val="24"/>
          <w:szCs w:val="24"/>
        </w:rPr>
        <w:t xml:space="preserve">　</w:t>
      </w:r>
      <w:r w:rsidRPr="00F040AE">
        <w:rPr>
          <w:rFonts w:asciiTheme="minorEastAsia" w:hAnsiTheme="minorEastAsia" w:hint="eastAsia"/>
          <w:sz w:val="24"/>
          <w:szCs w:val="24"/>
        </w:rPr>
        <w:t>「ホビークッキングフェア２０１</w:t>
      </w:r>
      <w:r w:rsidR="00F77D59" w:rsidRPr="00F040AE">
        <w:rPr>
          <w:rFonts w:asciiTheme="minorEastAsia" w:hAnsiTheme="minorEastAsia" w:hint="eastAsia"/>
          <w:sz w:val="24"/>
          <w:szCs w:val="24"/>
        </w:rPr>
        <w:t>４</w:t>
      </w:r>
      <w:r w:rsidRPr="00F040AE">
        <w:rPr>
          <w:rFonts w:asciiTheme="minorEastAsia" w:hAnsiTheme="minorEastAsia" w:hint="eastAsia"/>
          <w:sz w:val="24"/>
          <w:szCs w:val="24"/>
        </w:rPr>
        <w:t>」への出展に係る業務</w:t>
      </w:r>
      <w:r w:rsidRPr="00F040AE">
        <w:rPr>
          <w:rFonts w:ascii="ＭＳ 明朝" w:hAnsi="ＭＳ 明朝" w:cs="HG丸ｺﾞｼｯｸM-PRO" w:hint="eastAsia"/>
          <w:sz w:val="24"/>
          <w:szCs w:val="24"/>
        </w:rPr>
        <w:t>の</w:t>
      </w:r>
      <w:r w:rsidRPr="00F040AE">
        <w:rPr>
          <w:rFonts w:ascii="ＭＳ 明朝" w:hAnsi="ＭＳ 明朝" w:cs="ＭＳ 明朝" w:hint="eastAsia"/>
          <w:sz w:val="24"/>
          <w:szCs w:val="24"/>
        </w:rPr>
        <w:t>提案に関する説明会へ出席いたします。</w:t>
      </w:r>
    </w:p>
    <w:p w:rsidR="00B610CA" w:rsidRPr="00F040AE" w:rsidRDefault="00B610CA" w:rsidP="00B610CA">
      <w:pPr>
        <w:rPr>
          <w:rFonts w:ascii="ＭＳ 明朝" w:cs="Times New Roman"/>
          <w:spacing w:val="6"/>
          <w:sz w:val="24"/>
          <w:szCs w:val="24"/>
        </w:rPr>
      </w:pPr>
      <w:r w:rsidRPr="00F040AE">
        <w:rPr>
          <w:rFonts w:ascii="ＭＳ 明朝" w:hAnsi="ＭＳ 明朝" w:cs="ＭＳ 明朝" w:hint="eastAsia"/>
          <w:sz w:val="24"/>
          <w:szCs w:val="24"/>
        </w:rPr>
        <w:t xml:space="preserve">　なお、説明会への出席に関する当社の担当者等は、下記のとおりです。</w:t>
      </w:r>
    </w:p>
    <w:p w:rsidR="00B610CA" w:rsidRPr="00F040AE" w:rsidRDefault="00B610CA" w:rsidP="00B610CA">
      <w:pPr>
        <w:rPr>
          <w:rFonts w:ascii="ＭＳ 明朝" w:cs="Times New Roman"/>
          <w:spacing w:val="6"/>
          <w:sz w:val="24"/>
          <w:szCs w:val="24"/>
        </w:rPr>
      </w:pPr>
    </w:p>
    <w:p w:rsidR="00B610CA" w:rsidRPr="00F040AE" w:rsidRDefault="00B610CA" w:rsidP="00B610CA">
      <w:pPr>
        <w:rPr>
          <w:rFonts w:ascii="ＭＳ 明朝" w:cs="Times New Roman"/>
          <w:spacing w:val="6"/>
          <w:sz w:val="24"/>
          <w:szCs w:val="24"/>
        </w:rPr>
      </w:pPr>
    </w:p>
    <w:p w:rsidR="00B610CA" w:rsidRPr="00F040AE" w:rsidRDefault="00B610CA" w:rsidP="00B610CA">
      <w:pPr>
        <w:jc w:val="center"/>
        <w:rPr>
          <w:rFonts w:ascii="ＭＳ 明朝" w:cs="Times New Roman"/>
          <w:spacing w:val="6"/>
          <w:sz w:val="24"/>
          <w:szCs w:val="24"/>
        </w:rPr>
      </w:pPr>
      <w:r w:rsidRPr="00F040AE">
        <w:rPr>
          <w:rFonts w:ascii="ＭＳ 明朝" w:hAnsi="ＭＳ 明朝" w:cs="ＭＳ 明朝" w:hint="eastAsia"/>
          <w:sz w:val="24"/>
          <w:szCs w:val="24"/>
        </w:rPr>
        <w:t>記</w:t>
      </w:r>
    </w:p>
    <w:p w:rsidR="00B610CA" w:rsidRPr="00F040AE" w:rsidRDefault="00B610CA" w:rsidP="00B610CA">
      <w:pPr>
        <w:rPr>
          <w:rFonts w:ascii="ＭＳ 明朝" w:cs="Times New Roman"/>
          <w:spacing w:val="6"/>
          <w:sz w:val="24"/>
          <w:szCs w:val="24"/>
        </w:rPr>
      </w:pPr>
    </w:p>
    <w:p w:rsidR="00B610CA" w:rsidRPr="00F040AE" w:rsidRDefault="00B610CA" w:rsidP="00B610CA">
      <w:pPr>
        <w:ind w:firstLineChars="300" w:firstLine="720"/>
        <w:rPr>
          <w:rFonts w:ascii="ＭＳ 明朝" w:cs="Times New Roman"/>
          <w:spacing w:val="6"/>
          <w:sz w:val="24"/>
          <w:szCs w:val="24"/>
        </w:rPr>
      </w:pPr>
      <w:r w:rsidRPr="00F040AE">
        <w:rPr>
          <w:rFonts w:ascii="ＭＳ 明朝" w:hAnsi="ＭＳ 明朝" w:cs="ＭＳ 明朝" w:hint="eastAsia"/>
          <w:sz w:val="24"/>
          <w:szCs w:val="24"/>
        </w:rPr>
        <w:t>１　担当者　　　所属・役職</w:t>
      </w:r>
    </w:p>
    <w:p w:rsidR="00B610CA" w:rsidRPr="00F040AE" w:rsidRDefault="00B610CA" w:rsidP="00B610CA">
      <w:pPr>
        <w:rPr>
          <w:rFonts w:ascii="ＭＳ 明朝" w:cs="Times New Roman"/>
          <w:spacing w:val="6"/>
          <w:sz w:val="24"/>
          <w:szCs w:val="24"/>
        </w:rPr>
      </w:pPr>
      <w:r w:rsidRPr="00F040AE">
        <w:rPr>
          <w:rFonts w:ascii="ＭＳ 明朝" w:hAnsi="ＭＳ 明朝" w:cs="ＭＳ 明朝" w:hint="eastAsia"/>
          <w:sz w:val="24"/>
          <w:szCs w:val="24"/>
        </w:rPr>
        <w:t xml:space="preserve">　　　　　　　　　　　担当者氏名</w:t>
      </w:r>
    </w:p>
    <w:p w:rsidR="00B610CA" w:rsidRPr="00F040AE" w:rsidRDefault="00B610CA" w:rsidP="00B610CA">
      <w:pPr>
        <w:rPr>
          <w:rFonts w:ascii="ＭＳ 明朝" w:cs="Times New Roman"/>
          <w:spacing w:val="6"/>
          <w:sz w:val="24"/>
          <w:szCs w:val="24"/>
        </w:rPr>
      </w:pPr>
      <w:r w:rsidRPr="00F040AE">
        <w:rPr>
          <w:rFonts w:ascii="ＭＳ 明朝" w:hAnsi="ＭＳ 明朝" w:cs="ＭＳ 明朝" w:hint="eastAsia"/>
          <w:sz w:val="24"/>
          <w:szCs w:val="24"/>
        </w:rPr>
        <w:t xml:space="preserve">　　　　　　　　　　　</w:t>
      </w:r>
      <w:r w:rsidRPr="00F040AE">
        <w:rPr>
          <w:rFonts w:ascii="ＭＳ 明朝" w:hAnsi="ＭＳ 明朝" w:cs="ＭＳ 明朝"/>
          <w:sz w:val="24"/>
          <w:szCs w:val="24"/>
        </w:rPr>
        <w:fldChar w:fldCharType="begin"/>
      </w:r>
      <w:r w:rsidRPr="00F040AE">
        <w:rPr>
          <w:rFonts w:ascii="ＭＳ 明朝" w:hAnsi="ＭＳ 明朝" w:cs="ＭＳ 明朝"/>
          <w:sz w:val="24"/>
          <w:szCs w:val="24"/>
        </w:rPr>
        <w:instrText>eq \o\ad(</w:instrText>
      </w:r>
      <w:r w:rsidRPr="00F040AE">
        <w:rPr>
          <w:rFonts w:ascii="ＭＳ 明朝" w:hAnsi="ＭＳ 明朝" w:cs="ＭＳ 明朝" w:hint="eastAsia"/>
          <w:sz w:val="24"/>
          <w:szCs w:val="24"/>
        </w:rPr>
        <w:instrText>電話番号</w:instrText>
      </w:r>
      <w:r w:rsidRPr="00F040AE">
        <w:rPr>
          <w:rFonts w:ascii="ＭＳ 明朝" w:cs="ＭＳ 明朝"/>
          <w:sz w:val="24"/>
          <w:szCs w:val="24"/>
        </w:rPr>
        <w:instrText>,</w:instrText>
      </w:r>
      <w:r w:rsidRPr="00F040AE">
        <w:rPr>
          <w:rFonts w:ascii="ＭＳ 明朝" w:hAnsi="ＭＳ 明朝" w:cs="ＭＳ 明朝" w:hint="eastAsia"/>
          <w:sz w:val="24"/>
          <w:szCs w:val="24"/>
        </w:rPr>
        <w:instrText xml:space="preserve">　　　　　</w:instrText>
      </w:r>
      <w:r w:rsidRPr="00F040AE">
        <w:rPr>
          <w:rFonts w:ascii="ＭＳ 明朝" w:hAnsi="ＭＳ 明朝" w:cs="ＭＳ 明朝"/>
          <w:sz w:val="24"/>
          <w:szCs w:val="24"/>
        </w:rPr>
        <w:instrText>)</w:instrText>
      </w:r>
      <w:r w:rsidRPr="00F040AE">
        <w:rPr>
          <w:rFonts w:ascii="ＭＳ 明朝" w:hAnsi="ＭＳ 明朝" w:cs="ＭＳ 明朝"/>
          <w:sz w:val="24"/>
          <w:szCs w:val="24"/>
        </w:rPr>
        <w:fldChar w:fldCharType="separate"/>
      </w:r>
      <w:r w:rsidRPr="00F040AE">
        <w:rPr>
          <w:rFonts w:ascii="ＭＳ 明朝" w:hAnsi="ＭＳ 明朝" w:cs="ＭＳ 明朝" w:hint="eastAsia"/>
          <w:sz w:val="24"/>
          <w:szCs w:val="24"/>
        </w:rPr>
        <w:t>電話番号</w:t>
      </w:r>
      <w:r w:rsidRPr="00F040AE">
        <w:rPr>
          <w:rFonts w:ascii="ＭＳ 明朝" w:hAnsi="ＭＳ 明朝" w:cs="ＭＳ 明朝"/>
          <w:sz w:val="24"/>
          <w:szCs w:val="24"/>
        </w:rPr>
        <w:fldChar w:fldCharType="end"/>
      </w:r>
    </w:p>
    <w:p w:rsidR="00B610CA" w:rsidRPr="00F040AE" w:rsidRDefault="00B610CA" w:rsidP="00B610CA">
      <w:pPr>
        <w:rPr>
          <w:rFonts w:ascii="ＭＳ 明朝" w:hAnsi="ＭＳ 明朝" w:cs="ＭＳ 明朝"/>
          <w:sz w:val="24"/>
          <w:szCs w:val="24"/>
        </w:rPr>
      </w:pPr>
      <w:r w:rsidRPr="00F040AE">
        <w:rPr>
          <w:rFonts w:ascii="ＭＳ 明朝" w:hAnsi="ＭＳ 明朝" w:cs="ＭＳ 明朝" w:hint="eastAsia"/>
          <w:sz w:val="24"/>
          <w:szCs w:val="24"/>
        </w:rPr>
        <w:t xml:space="preserve">　　　　　　　　　　　ＦＡＸ番号</w:t>
      </w:r>
    </w:p>
    <w:p w:rsidR="00B610CA" w:rsidRPr="00F040AE" w:rsidRDefault="00B610CA" w:rsidP="00B610CA">
      <w:pPr>
        <w:ind w:firstLineChars="300" w:firstLine="720"/>
        <w:rPr>
          <w:rFonts w:ascii="ＭＳ 明朝" w:hAnsi="ＭＳ 明朝" w:cs="ＭＳ 明朝"/>
          <w:sz w:val="24"/>
          <w:szCs w:val="24"/>
        </w:rPr>
      </w:pPr>
    </w:p>
    <w:p w:rsidR="00B610CA" w:rsidRPr="00F040AE" w:rsidRDefault="00B610CA" w:rsidP="00B610CA">
      <w:pPr>
        <w:ind w:firstLineChars="300" w:firstLine="720"/>
        <w:rPr>
          <w:rFonts w:ascii="ＭＳ 明朝" w:hAnsi="ＭＳ 明朝" w:cs="ＭＳ 明朝"/>
          <w:sz w:val="24"/>
          <w:szCs w:val="24"/>
        </w:rPr>
      </w:pPr>
    </w:p>
    <w:p w:rsidR="00C00550" w:rsidRPr="00F040AE" w:rsidRDefault="00B610CA" w:rsidP="00C00550">
      <w:pPr>
        <w:ind w:firstLineChars="300" w:firstLine="720"/>
        <w:rPr>
          <w:rFonts w:ascii="ＭＳ 明朝" w:cs="Times New Roman"/>
          <w:spacing w:val="6"/>
          <w:sz w:val="24"/>
          <w:szCs w:val="24"/>
        </w:rPr>
      </w:pPr>
      <w:r w:rsidRPr="00F040AE">
        <w:rPr>
          <w:rFonts w:ascii="ＭＳ 明朝" w:hAnsi="ＭＳ 明朝" w:cs="ＭＳ 明朝" w:hint="eastAsia"/>
          <w:sz w:val="24"/>
          <w:szCs w:val="24"/>
        </w:rPr>
        <w:t>２　説明会出席者数　　　　　　　　　　　　名</w:t>
      </w:r>
      <w:r w:rsidR="00C00550" w:rsidRPr="00F040AE">
        <w:rPr>
          <w:rFonts w:ascii="ＭＳ 明朝" w:cs="Times New Roman"/>
          <w:spacing w:val="6"/>
          <w:sz w:val="24"/>
          <w:szCs w:val="24"/>
        </w:rPr>
        <w:br w:type="page"/>
      </w:r>
    </w:p>
    <w:p w:rsidR="00C00550" w:rsidRPr="00F040AE" w:rsidRDefault="00C00550" w:rsidP="00B610CA">
      <w:pPr>
        <w:rPr>
          <w:rFonts w:ascii="ＭＳ 明朝" w:cs="Times New Roman"/>
          <w:spacing w:val="6"/>
          <w:sz w:val="24"/>
          <w:szCs w:val="24"/>
        </w:rPr>
      </w:pPr>
    </w:p>
    <w:p w:rsidR="00B610CA" w:rsidRPr="00F040AE" w:rsidRDefault="00B610CA" w:rsidP="00B610CA">
      <w:pPr>
        <w:rPr>
          <w:rFonts w:ascii="ＭＳ 明朝" w:hAnsi="ＭＳ 明朝" w:cs="ＭＳ 明朝"/>
          <w:sz w:val="24"/>
          <w:szCs w:val="24"/>
        </w:rPr>
      </w:pPr>
      <w:r w:rsidRPr="00F040AE">
        <w:rPr>
          <w:rFonts w:ascii="ＭＳ 明朝" w:hAnsi="ＭＳ 明朝" w:cs="ＭＳ 明朝" w:hint="eastAsia"/>
          <w:sz w:val="24"/>
          <w:szCs w:val="24"/>
        </w:rPr>
        <w:t>（別紙２）</w:t>
      </w:r>
    </w:p>
    <w:p w:rsidR="007260F7" w:rsidRPr="00F040AE" w:rsidRDefault="007260F7" w:rsidP="00B610CA">
      <w:pPr>
        <w:rPr>
          <w:rFonts w:ascii="ＭＳ 明朝" w:cs="Times New Roman"/>
          <w:spacing w:val="6"/>
          <w:sz w:val="24"/>
          <w:szCs w:val="24"/>
        </w:rPr>
      </w:pPr>
    </w:p>
    <w:p w:rsidR="00B610CA" w:rsidRPr="00F040AE" w:rsidRDefault="00B610CA" w:rsidP="00B610CA">
      <w:pPr>
        <w:wordWrap w:val="0"/>
        <w:jc w:val="right"/>
        <w:rPr>
          <w:rFonts w:ascii="ＭＳ 明朝" w:cs="Times New Roman"/>
          <w:spacing w:val="6"/>
          <w:sz w:val="24"/>
          <w:szCs w:val="24"/>
        </w:rPr>
      </w:pPr>
      <w:r w:rsidRPr="00F040AE">
        <w:rPr>
          <w:rFonts w:ascii="ＭＳ 明朝" w:hAnsi="ＭＳ 明朝" w:cs="ＭＳ 明朝" w:hint="eastAsia"/>
          <w:sz w:val="24"/>
          <w:szCs w:val="24"/>
        </w:rPr>
        <w:t>平成　　年　　月　　日</w:t>
      </w:r>
    </w:p>
    <w:p w:rsidR="00B610CA" w:rsidRPr="00F040AE" w:rsidRDefault="00B610CA" w:rsidP="00B610CA">
      <w:pPr>
        <w:rPr>
          <w:rFonts w:ascii="ＭＳ 明朝" w:cs="Times New Roman"/>
          <w:spacing w:val="6"/>
          <w:sz w:val="24"/>
          <w:szCs w:val="24"/>
        </w:rPr>
      </w:pPr>
    </w:p>
    <w:p w:rsidR="00B610CA" w:rsidRPr="00F040AE" w:rsidRDefault="00B610CA" w:rsidP="00B610CA">
      <w:pPr>
        <w:rPr>
          <w:rFonts w:ascii="ＭＳ 明朝" w:cs="Times New Roman"/>
          <w:spacing w:val="6"/>
          <w:sz w:val="24"/>
          <w:szCs w:val="24"/>
        </w:rPr>
      </w:pPr>
    </w:p>
    <w:p w:rsidR="00B610CA" w:rsidRPr="00F040AE" w:rsidRDefault="00B610CA" w:rsidP="00B610CA">
      <w:pPr>
        <w:rPr>
          <w:rFonts w:ascii="ＭＳ 明朝" w:cs="Times New Roman"/>
          <w:spacing w:val="6"/>
          <w:sz w:val="24"/>
          <w:szCs w:val="24"/>
        </w:rPr>
      </w:pPr>
      <w:r w:rsidRPr="00F040AE">
        <w:rPr>
          <w:rFonts w:ascii="ＭＳ 明朝" w:hAnsi="ＭＳ 明朝" w:cs="ＭＳ 明朝" w:hint="eastAsia"/>
          <w:sz w:val="24"/>
          <w:szCs w:val="24"/>
        </w:rPr>
        <w:t xml:space="preserve">　</w:t>
      </w:r>
      <w:r w:rsidR="00F77D59" w:rsidRPr="00F040AE">
        <w:rPr>
          <w:rFonts w:ascii="ＭＳ 明朝" w:hAnsi="ＭＳ 明朝" w:cs="ＭＳ 明朝" w:hint="eastAsia"/>
          <w:sz w:val="24"/>
          <w:szCs w:val="24"/>
        </w:rPr>
        <w:t>公益</w:t>
      </w:r>
      <w:r w:rsidRPr="00F040AE">
        <w:rPr>
          <w:rFonts w:ascii="ＭＳ 明朝" w:hAnsi="ＭＳ 明朝" w:cs="ＭＳ 明朝" w:hint="eastAsia"/>
          <w:sz w:val="24"/>
          <w:szCs w:val="24"/>
        </w:rPr>
        <w:t>社団法人　米穀安定供給確保支援機構　御中</w:t>
      </w:r>
    </w:p>
    <w:p w:rsidR="00B610CA" w:rsidRPr="00F040AE" w:rsidRDefault="00B610CA" w:rsidP="00B610CA">
      <w:pPr>
        <w:rPr>
          <w:rFonts w:ascii="ＭＳ 明朝" w:cs="Times New Roman"/>
          <w:spacing w:val="6"/>
          <w:sz w:val="24"/>
          <w:szCs w:val="24"/>
        </w:rPr>
      </w:pPr>
    </w:p>
    <w:p w:rsidR="00B610CA" w:rsidRPr="00F040AE" w:rsidRDefault="00B610CA" w:rsidP="00B610CA">
      <w:pPr>
        <w:rPr>
          <w:rFonts w:ascii="ＭＳ 明朝" w:cs="Times New Roman"/>
          <w:spacing w:val="6"/>
          <w:sz w:val="24"/>
          <w:szCs w:val="24"/>
        </w:rPr>
      </w:pPr>
    </w:p>
    <w:p w:rsidR="00B610CA" w:rsidRPr="00F040AE" w:rsidRDefault="00B610CA" w:rsidP="00B610CA">
      <w:pPr>
        <w:ind w:firstLineChars="2200" w:firstLine="5280"/>
        <w:jc w:val="left"/>
        <w:rPr>
          <w:rFonts w:ascii="ＭＳ 明朝" w:cs="Times New Roman"/>
          <w:spacing w:val="6"/>
          <w:sz w:val="24"/>
          <w:szCs w:val="24"/>
        </w:rPr>
      </w:pPr>
      <w:r w:rsidRPr="00F040AE">
        <w:rPr>
          <w:rFonts w:ascii="ＭＳ 明朝" w:hAnsi="ＭＳ 明朝" w:cs="ＭＳ 明朝" w:hint="eastAsia"/>
          <w:sz w:val="24"/>
          <w:szCs w:val="24"/>
        </w:rPr>
        <w:t>住所</w:t>
      </w:r>
    </w:p>
    <w:p w:rsidR="00B610CA" w:rsidRPr="00F040AE" w:rsidRDefault="00B610CA" w:rsidP="00B610CA">
      <w:pPr>
        <w:ind w:firstLineChars="2200" w:firstLine="5280"/>
        <w:jc w:val="left"/>
        <w:rPr>
          <w:rFonts w:ascii="ＭＳ 明朝" w:cs="Times New Roman"/>
          <w:spacing w:val="6"/>
          <w:sz w:val="24"/>
          <w:szCs w:val="24"/>
        </w:rPr>
      </w:pPr>
      <w:r w:rsidRPr="00F040AE">
        <w:rPr>
          <w:rFonts w:ascii="ＭＳ 明朝" w:hAnsi="ＭＳ 明朝" w:cs="ＭＳ 明朝" w:hint="eastAsia"/>
          <w:sz w:val="24"/>
          <w:szCs w:val="24"/>
        </w:rPr>
        <w:t>名称　　　　　　　　　　　　　　　　印</w:t>
      </w:r>
    </w:p>
    <w:p w:rsidR="00B610CA" w:rsidRPr="00F040AE" w:rsidRDefault="00B610CA" w:rsidP="00B610CA">
      <w:pPr>
        <w:rPr>
          <w:rFonts w:ascii="ＭＳ 明朝" w:cs="Times New Roman"/>
          <w:spacing w:val="6"/>
          <w:sz w:val="24"/>
          <w:szCs w:val="24"/>
        </w:rPr>
      </w:pPr>
      <w:r w:rsidRPr="00F040AE">
        <w:rPr>
          <w:rFonts w:ascii="ＭＳ 明朝" w:cs="Times New Roman" w:hint="eastAsia"/>
          <w:spacing w:val="6"/>
          <w:sz w:val="24"/>
          <w:szCs w:val="24"/>
        </w:rPr>
        <w:t xml:space="preserve">　　　　　　　　　</w:t>
      </w:r>
    </w:p>
    <w:p w:rsidR="00B610CA" w:rsidRPr="00F040AE" w:rsidRDefault="00B610CA" w:rsidP="00B610CA">
      <w:pPr>
        <w:rPr>
          <w:rFonts w:ascii="ＭＳ 明朝" w:cs="Times New Roman"/>
          <w:spacing w:val="6"/>
          <w:sz w:val="24"/>
          <w:szCs w:val="24"/>
        </w:rPr>
      </w:pPr>
    </w:p>
    <w:p w:rsidR="00E00A0B" w:rsidRPr="00F040AE" w:rsidRDefault="00E00A0B" w:rsidP="00B610CA">
      <w:pPr>
        <w:rPr>
          <w:rFonts w:ascii="ＭＳ 明朝" w:cs="Times New Roman"/>
          <w:spacing w:val="6"/>
          <w:sz w:val="24"/>
          <w:szCs w:val="24"/>
        </w:rPr>
      </w:pPr>
    </w:p>
    <w:p w:rsidR="00B610CA" w:rsidRPr="00F040AE" w:rsidRDefault="00B610CA" w:rsidP="00B610CA">
      <w:pPr>
        <w:jc w:val="center"/>
        <w:rPr>
          <w:rFonts w:ascii="ＭＳ 明朝" w:hAnsi="ＭＳ 明朝" w:cs="HG丸ｺﾞｼｯｸM-PRO"/>
          <w:sz w:val="24"/>
          <w:szCs w:val="24"/>
        </w:rPr>
      </w:pPr>
      <w:r w:rsidRPr="00F040AE">
        <w:rPr>
          <w:rFonts w:asciiTheme="minorEastAsia" w:hAnsiTheme="minorEastAsia" w:hint="eastAsia"/>
          <w:sz w:val="24"/>
          <w:szCs w:val="24"/>
        </w:rPr>
        <w:t>「ホビークッキングフェア</w:t>
      </w:r>
      <w:r w:rsidR="00F77D59" w:rsidRPr="00F040AE">
        <w:rPr>
          <w:rFonts w:asciiTheme="minorEastAsia" w:hAnsiTheme="minorEastAsia" w:hint="eastAsia"/>
          <w:sz w:val="24"/>
          <w:szCs w:val="24"/>
        </w:rPr>
        <w:t>２０１４</w:t>
      </w:r>
      <w:r w:rsidRPr="00F040AE">
        <w:rPr>
          <w:rFonts w:asciiTheme="minorEastAsia" w:hAnsiTheme="minorEastAsia" w:hint="eastAsia"/>
          <w:sz w:val="24"/>
          <w:szCs w:val="24"/>
        </w:rPr>
        <w:t>」への出展に係る業務</w:t>
      </w:r>
      <w:r w:rsidRPr="00F040AE">
        <w:rPr>
          <w:rFonts w:ascii="ＭＳ 明朝" w:hAnsi="ＭＳ 明朝" w:cs="HG丸ｺﾞｼｯｸM-PRO" w:hint="eastAsia"/>
          <w:sz w:val="24"/>
          <w:szCs w:val="24"/>
        </w:rPr>
        <w:t>の</w:t>
      </w:r>
    </w:p>
    <w:p w:rsidR="00B610CA" w:rsidRPr="00F040AE" w:rsidRDefault="00B610CA" w:rsidP="00B610CA">
      <w:pPr>
        <w:jc w:val="center"/>
        <w:rPr>
          <w:rFonts w:ascii="ＭＳ 明朝" w:cs="Times New Roman"/>
          <w:spacing w:val="6"/>
          <w:sz w:val="24"/>
          <w:szCs w:val="24"/>
        </w:rPr>
      </w:pPr>
      <w:r w:rsidRPr="00F040AE">
        <w:rPr>
          <w:rFonts w:ascii="ＭＳ 明朝" w:hAnsi="ＭＳ 明朝" w:cs="HG丸ｺﾞｼｯｸM-PRO" w:hint="eastAsia"/>
          <w:sz w:val="24"/>
          <w:szCs w:val="24"/>
        </w:rPr>
        <w:t>提案</w:t>
      </w:r>
      <w:r w:rsidRPr="00F040AE">
        <w:rPr>
          <w:rFonts w:ascii="ＭＳ 明朝" w:hAnsi="ＭＳ 明朝" w:cs="ＭＳ 明朝" w:hint="eastAsia"/>
          <w:sz w:val="24"/>
          <w:szCs w:val="24"/>
        </w:rPr>
        <w:t>に関する応募表明書</w:t>
      </w:r>
    </w:p>
    <w:p w:rsidR="00B610CA" w:rsidRPr="00F040AE" w:rsidRDefault="00B610CA" w:rsidP="00B610CA">
      <w:pPr>
        <w:rPr>
          <w:rFonts w:ascii="ＭＳ 明朝" w:cs="Times New Roman"/>
          <w:spacing w:val="6"/>
          <w:sz w:val="24"/>
          <w:szCs w:val="24"/>
        </w:rPr>
      </w:pPr>
    </w:p>
    <w:p w:rsidR="00B610CA" w:rsidRPr="00F040AE" w:rsidRDefault="00B610CA" w:rsidP="00B610CA">
      <w:pPr>
        <w:rPr>
          <w:rFonts w:ascii="ＭＳ 明朝" w:cs="Times New Roman"/>
          <w:spacing w:val="6"/>
          <w:sz w:val="24"/>
          <w:szCs w:val="24"/>
        </w:rPr>
      </w:pPr>
    </w:p>
    <w:p w:rsidR="00B610CA" w:rsidRPr="00F040AE" w:rsidRDefault="00B610CA" w:rsidP="00B610CA">
      <w:pPr>
        <w:jc w:val="left"/>
        <w:rPr>
          <w:rFonts w:ascii="ＭＳ 明朝" w:cs="Times New Roman"/>
          <w:spacing w:val="6"/>
          <w:sz w:val="24"/>
          <w:szCs w:val="24"/>
        </w:rPr>
      </w:pPr>
      <w:r w:rsidRPr="00F040AE">
        <w:rPr>
          <w:rFonts w:ascii="ＭＳ 明朝" w:hAnsi="ＭＳ 明朝" w:cs="ＭＳ 明朝" w:hint="eastAsia"/>
          <w:sz w:val="24"/>
          <w:szCs w:val="24"/>
        </w:rPr>
        <w:t xml:space="preserve">　</w:t>
      </w:r>
      <w:r w:rsidRPr="00F040AE">
        <w:rPr>
          <w:rFonts w:asciiTheme="minorEastAsia" w:hAnsiTheme="minorEastAsia" w:hint="eastAsia"/>
          <w:sz w:val="24"/>
          <w:szCs w:val="24"/>
        </w:rPr>
        <w:t>「ホビークッキングフェア</w:t>
      </w:r>
      <w:r w:rsidR="00F77D59" w:rsidRPr="00F040AE">
        <w:rPr>
          <w:rFonts w:asciiTheme="minorEastAsia" w:hAnsiTheme="minorEastAsia" w:hint="eastAsia"/>
          <w:sz w:val="24"/>
          <w:szCs w:val="24"/>
        </w:rPr>
        <w:t>２０１４</w:t>
      </w:r>
      <w:r w:rsidRPr="00F040AE">
        <w:rPr>
          <w:rFonts w:asciiTheme="minorEastAsia" w:hAnsiTheme="minorEastAsia" w:hint="eastAsia"/>
          <w:sz w:val="24"/>
          <w:szCs w:val="24"/>
        </w:rPr>
        <w:t>」への出展に係る業務</w:t>
      </w:r>
      <w:r w:rsidRPr="00F040AE">
        <w:rPr>
          <w:rFonts w:ascii="ＭＳ 明朝" w:hAnsi="ＭＳ 明朝" w:cs="HG丸ｺﾞｼｯｸM-PRO" w:hint="eastAsia"/>
          <w:sz w:val="24"/>
          <w:szCs w:val="24"/>
        </w:rPr>
        <w:t>の</w:t>
      </w:r>
      <w:r w:rsidRPr="00F040AE">
        <w:rPr>
          <w:rFonts w:ascii="ＭＳ 明朝" w:hAnsi="ＭＳ 明朝" w:cs="ＭＳ 明朝" w:hint="eastAsia"/>
          <w:sz w:val="24"/>
          <w:szCs w:val="24"/>
        </w:rPr>
        <w:t>提案会へ出席いたします。</w:t>
      </w:r>
    </w:p>
    <w:p w:rsidR="00B610CA" w:rsidRPr="00F040AE" w:rsidRDefault="00B610CA" w:rsidP="00B610CA">
      <w:pPr>
        <w:rPr>
          <w:rFonts w:ascii="ＭＳ 明朝" w:cs="Times New Roman"/>
          <w:spacing w:val="6"/>
          <w:sz w:val="24"/>
          <w:szCs w:val="24"/>
        </w:rPr>
      </w:pPr>
      <w:r w:rsidRPr="00F040AE">
        <w:rPr>
          <w:rFonts w:ascii="ＭＳ 明朝" w:hAnsi="ＭＳ 明朝" w:cs="ＭＳ 明朝" w:hint="eastAsia"/>
          <w:sz w:val="24"/>
          <w:szCs w:val="24"/>
        </w:rPr>
        <w:t xml:space="preserve">　なお、提案に関する当社の担当者は、下記のとおりです。</w:t>
      </w:r>
    </w:p>
    <w:p w:rsidR="00B610CA" w:rsidRPr="00F040AE" w:rsidRDefault="00B610CA" w:rsidP="00B610CA">
      <w:pPr>
        <w:rPr>
          <w:rFonts w:ascii="ＭＳ 明朝" w:cs="Times New Roman"/>
          <w:spacing w:val="6"/>
          <w:sz w:val="24"/>
          <w:szCs w:val="24"/>
        </w:rPr>
      </w:pPr>
    </w:p>
    <w:p w:rsidR="00B610CA" w:rsidRPr="00F040AE" w:rsidRDefault="00B610CA" w:rsidP="00B610CA">
      <w:pPr>
        <w:rPr>
          <w:rFonts w:ascii="ＭＳ 明朝" w:cs="Times New Roman"/>
          <w:spacing w:val="6"/>
          <w:sz w:val="24"/>
          <w:szCs w:val="24"/>
        </w:rPr>
      </w:pPr>
    </w:p>
    <w:p w:rsidR="00B610CA" w:rsidRPr="00F040AE" w:rsidRDefault="00B610CA" w:rsidP="00B610CA">
      <w:pPr>
        <w:jc w:val="center"/>
        <w:rPr>
          <w:rFonts w:ascii="ＭＳ 明朝" w:cs="Times New Roman"/>
          <w:spacing w:val="6"/>
          <w:sz w:val="24"/>
          <w:szCs w:val="24"/>
        </w:rPr>
      </w:pPr>
      <w:r w:rsidRPr="00F040AE">
        <w:rPr>
          <w:rFonts w:ascii="ＭＳ 明朝" w:hAnsi="ＭＳ 明朝" w:cs="ＭＳ 明朝" w:hint="eastAsia"/>
          <w:sz w:val="24"/>
          <w:szCs w:val="24"/>
        </w:rPr>
        <w:t>記</w:t>
      </w:r>
    </w:p>
    <w:p w:rsidR="00B610CA" w:rsidRPr="00F040AE" w:rsidRDefault="00B610CA" w:rsidP="00B610CA">
      <w:pPr>
        <w:rPr>
          <w:rFonts w:ascii="ＭＳ 明朝" w:cs="Times New Roman"/>
          <w:spacing w:val="6"/>
          <w:sz w:val="24"/>
          <w:szCs w:val="24"/>
        </w:rPr>
      </w:pPr>
    </w:p>
    <w:p w:rsidR="00B610CA" w:rsidRPr="00F040AE" w:rsidRDefault="00B610CA" w:rsidP="00B610CA">
      <w:pPr>
        <w:rPr>
          <w:rFonts w:ascii="ＭＳ 明朝" w:cs="Times New Roman"/>
          <w:spacing w:val="6"/>
          <w:sz w:val="24"/>
          <w:szCs w:val="24"/>
        </w:rPr>
      </w:pPr>
    </w:p>
    <w:p w:rsidR="00B610CA" w:rsidRPr="00F040AE" w:rsidRDefault="00B610CA" w:rsidP="00B610CA">
      <w:pPr>
        <w:rPr>
          <w:rFonts w:ascii="ＭＳ 明朝" w:cs="Times New Roman"/>
          <w:spacing w:val="6"/>
          <w:sz w:val="24"/>
          <w:szCs w:val="24"/>
        </w:rPr>
      </w:pPr>
      <w:r w:rsidRPr="00F040AE">
        <w:rPr>
          <w:rFonts w:ascii="ＭＳ 明朝" w:hAnsi="ＭＳ 明朝" w:cs="ＭＳ 明朝" w:hint="eastAsia"/>
          <w:sz w:val="24"/>
          <w:szCs w:val="24"/>
        </w:rPr>
        <w:t xml:space="preserve">　　　（担当者）</w:t>
      </w:r>
    </w:p>
    <w:p w:rsidR="00B610CA" w:rsidRPr="00F040AE" w:rsidRDefault="00B610CA" w:rsidP="00B610CA">
      <w:pPr>
        <w:rPr>
          <w:rFonts w:ascii="ＭＳ 明朝" w:cs="Times New Roman"/>
          <w:spacing w:val="6"/>
          <w:sz w:val="24"/>
          <w:szCs w:val="24"/>
        </w:rPr>
      </w:pPr>
      <w:r w:rsidRPr="00F040AE">
        <w:rPr>
          <w:rFonts w:ascii="ＭＳ 明朝" w:hAnsi="ＭＳ 明朝" w:cs="ＭＳ 明朝" w:hint="eastAsia"/>
          <w:sz w:val="24"/>
          <w:szCs w:val="24"/>
        </w:rPr>
        <w:t xml:space="preserve">　　　所属・役職</w:t>
      </w:r>
    </w:p>
    <w:p w:rsidR="00B610CA" w:rsidRPr="00F040AE" w:rsidRDefault="00B610CA" w:rsidP="00B610CA">
      <w:pPr>
        <w:rPr>
          <w:rFonts w:ascii="ＭＳ 明朝" w:cs="Times New Roman"/>
          <w:spacing w:val="6"/>
          <w:sz w:val="24"/>
          <w:szCs w:val="24"/>
        </w:rPr>
      </w:pPr>
      <w:r w:rsidRPr="00F040AE">
        <w:rPr>
          <w:rFonts w:ascii="ＭＳ 明朝" w:hAnsi="ＭＳ 明朝" w:cs="ＭＳ 明朝" w:hint="eastAsia"/>
          <w:sz w:val="24"/>
          <w:szCs w:val="24"/>
        </w:rPr>
        <w:t xml:space="preserve">　　　担当者氏名</w:t>
      </w:r>
    </w:p>
    <w:p w:rsidR="00B610CA" w:rsidRPr="00F040AE" w:rsidRDefault="00B610CA" w:rsidP="00B610CA">
      <w:pPr>
        <w:ind w:left="506" w:firstLineChars="100" w:firstLine="240"/>
        <w:rPr>
          <w:rFonts w:ascii="ＭＳ 明朝" w:cs="Times New Roman"/>
          <w:spacing w:val="6"/>
          <w:sz w:val="24"/>
          <w:szCs w:val="24"/>
        </w:rPr>
      </w:pPr>
      <w:r w:rsidRPr="00F040AE">
        <w:rPr>
          <w:rFonts w:ascii="ＭＳ 明朝" w:hAnsi="ＭＳ 明朝" w:cs="ＭＳ 明朝"/>
          <w:sz w:val="24"/>
          <w:szCs w:val="24"/>
        </w:rPr>
        <w:fldChar w:fldCharType="begin"/>
      </w:r>
      <w:r w:rsidRPr="00F040AE">
        <w:rPr>
          <w:rFonts w:ascii="ＭＳ 明朝" w:hAnsi="ＭＳ 明朝" w:cs="ＭＳ 明朝"/>
          <w:sz w:val="24"/>
          <w:szCs w:val="24"/>
        </w:rPr>
        <w:instrText>eq \o\ad(</w:instrText>
      </w:r>
      <w:r w:rsidRPr="00F040AE">
        <w:rPr>
          <w:rFonts w:ascii="ＭＳ 明朝" w:hAnsi="ＭＳ 明朝" w:cs="ＭＳ 明朝" w:hint="eastAsia"/>
          <w:sz w:val="24"/>
          <w:szCs w:val="24"/>
        </w:rPr>
        <w:instrText>電話番号</w:instrText>
      </w:r>
      <w:r w:rsidRPr="00F040AE">
        <w:rPr>
          <w:rFonts w:ascii="ＭＳ 明朝" w:cs="ＭＳ 明朝"/>
          <w:sz w:val="24"/>
          <w:szCs w:val="24"/>
        </w:rPr>
        <w:instrText>,</w:instrText>
      </w:r>
      <w:r w:rsidRPr="00F040AE">
        <w:rPr>
          <w:rFonts w:ascii="ＭＳ 明朝" w:hAnsi="ＭＳ 明朝" w:cs="ＭＳ 明朝" w:hint="eastAsia"/>
          <w:sz w:val="24"/>
          <w:szCs w:val="24"/>
        </w:rPr>
        <w:instrText xml:space="preserve">　　　　　</w:instrText>
      </w:r>
      <w:r w:rsidRPr="00F040AE">
        <w:rPr>
          <w:rFonts w:ascii="ＭＳ 明朝" w:hAnsi="ＭＳ 明朝" w:cs="ＭＳ 明朝"/>
          <w:sz w:val="24"/>
          <w:szCs w:val="24"/>
        </w:rPr>
        <w:instrText>)</w:instrText>
      </w:r>
      <w:r w:rsidRPr="00F040AE">
        <w:rPr>
          <w:rFonts w:ascii="ＭＳ 明朝" w:hAnsi="ＭＳ 明朝" w:cs="ＭＳ 明朝"/>
          <w:sz w:val="24"/>
          <w:szCs w:val="24"/>
        </w:rPr>
        <w:fldChar w:fldCharType="separate"/>
      </w:r>
      <w:r w:rsidRPr="00F040AE">
        <w:rPr>
          <w:rFonts w:ascii="ＭＳ 明朝" w:hAnsi="ＭＳ 明朝" w:cs="ＭＳ 明朝" w:hint="eastAsia"/>
          <w:sz w:val="24"/>
          <w:szCs w:val="24"/>
        </w:rPr>
        <w:t>電話番号</w:t>
      </w:r>
      <w:r w:rsidRPr="00F040AE">
        <w:rPr>
          <w:rFonts w:ascii="ＭＳ 明朝" w:hAnsi="ＭＳ 明朝" w:cs="ＭＳ 明朝"/>
          <w:sz w:val="24"/>
          <w:szCs w:val="24"/>
        </w:rPr>
        <w:fldChar w:fldCharType="end"/>
      </w:r>
    </w:p>
    <w:p w:rsidR="00B610CA" w:rsidRPr="00F040AE" w:rsidRDefault="00B610CA" w:rsidP="00B610CA">
      <w:pPr>
        <w:rPr>
          <w:rFonts w:ascii="ＭＳ 明朝" w:cs="Times New Roman"/>
          <w:spacing w:val="6"/>
          <w:sz w:val="24"/>
          <w:szCs w:val="24"/>
        </w:rPr>
      </w:pPr>
      <w:r w:rsidRPr="00F040AE">
        <w:rPr>
          <w:rFonts w:ascii="ＭＳ 明朝" w:hAnsi="ＭＳ 明朝" w:cs="ＭＳ 明朝" w:hint="eastAsia"/>
          <w:sz w:val="24"/>
          <w:szCs w:val="24"/>
        </w:rPr>
        <w:t xml:space="preserve">　　　ＦＡＸ番号</w:t>
      </w:r>
    </w:p>
    <w:p w:rsidR="00101BA2" w:rsidRPr="00F040AE" w:rsidRDefault="00101BA2" w:rsidP="00101BA2">
      <w:pPr>
        <w:rPr>
          <w:rFonts w:asciiTheme="minorEastAsia" w:hAnsiTheme="minorEastAsia"/>
          <w:sz w:val="22"/>
        </w:rPr>
      </w:pPr>
    </w:p>
    <w:p w:rsidR="00101BA2" w:rsidRPr="00F040AE" w:rsidRDefault="00101BA2" w:rsidP="00CB7667">
      <w:pPr>
        <w:ind w:left="480" w:hangingChars="200" w:hanging="480"/>
        <w:rPr>
          <w:rFonts w:asciiTheme="minorEastAsia" w:hAnsiTheme="minorEastAsia"/>
          <w:sz w:val="24"/>
          <w:szCs w:val="24"/>
        </w:rPr>
      </w:pPr>
    </w:p>
    <w:p w:rsidR="00101BA2" w:rsidRPr="00F040AE" w:rsidRDefault="00101BA2" w:rsidP="00CB7667">
      <w:pPr>
        <w:ind w:left="480" w:hangingChars="200" w:hanging="480"/>
        <w:rPr>
          <w:rFonts w:asciiTheme="minorEastAsia" w:hAnsiTheme="minorEastAsia"/>
          <w:sz w:val="24"/>
          <w:szCs w:val="24"/>
        </w:rPr>
      </w:pPr>
    </w:p>
    <w:p w:rsidR="00101BA2" w:rsidRPr="00F040AE" w:rsidRDefault="00101BA2" w:rsidP="00CB7667">
      <w:pPr>
        <w:ind w:left="480" w:hangingChars="200" w:hanging="480"/>
        <w:rPr>
          <w:rFonts w:asciiTheme="minorEastAsia" w:hAnsiTheme="minorEastAsia"/>
          <w:sz w:val="24"/>
          <w:szCs w:val="24"/>
        </w:rPr>
      </w:pPr>
    </w:p>
    <w:sectPr w:rsidR="00101BA2" w:rsidRPr="00F040AE" w:rsidSect="00B12D49">
      <w:footerReference w:type="default" r:id="rId9"/>
      <w:pgSz w:w="11906" w:h="16838" w:code="9"/>
      <w:pgMar w:top="1134" w:right="851" w:bottom="851" w:left="851" w:header="851" w:footer="113"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570" w:rsidRDefault="00C73570" w:rsidP="000E71D7">
      <w:r>
        <w:separator/>
      </w:r>
    </w:p>
  </w:endnote>
  <w:endnote w:type="continuationSeparator" w:id="0">
    <w:p w:rsidR="00C73570" w:rsidRDefault="00C73570" w:rsidP="000E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84993"/>
      <w:docPartObj>
        <w:docPartGallery w:val="Page Numbers (Bottom of Page)"/>
        <w:docPartUnique/>
      </w:docPartObj>
    </w:sdtPr>
    <w:sdtEndPr/>
    <w:sdtContent>
      <w:p w:rsidR="00B12D49" w:rsidRDefault="00B12D49">
        <w:pPr>
          <w:pStyle w:val="a5"/>
          <w:jc w:val="center"/>
        </w:pPr>
        <w:r>
          <w:fldChar w:fldCharType="begin"/>
        </w:r>
        <w:r>
          <w:instrText>PAGE   \* MERGEFORMAT</w:instrText>
        </w:r>
        <w:r>
          <w:fldChar w:fldCharType="separate"/>
        </w:r>
        <w:r w:rsidR="009E34E8" w:rsidRPr="009E34E8">
          <w:rPr>
            <w:noProof/>
            <w:lang w:val="ja-JP"/>
          </w:rPr>
          <w:t>-</w:t>
        </w:r>
        <w:r w:rsidR="009E34E8">
          <w:rPr>
            <w:noProof/>
          </w:rPr>
          <w:t xml:space="preserve"> 7 -</w:t>
        </w:r>
        <w:r>
          <w:fldChar w:fldCharType="end"/>
        </w:r>
      </w:p>
    </w:sdtContent>
  </w:sdt>
  <w:p w:rsidR="00B12D49" w:rsidRDefault="00B12D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570" w:rsidRDefault="00C73570" w:rsidP="000E71D7">
      <w:r>
        <w:separator/>
      </w:r>
    </w:p>
  </w:footnote>
  <w:footnote w:type="continuationSeparator" w:id="0">
    <w:p w:rsidR="00C73570" w:rsidRDefault="00C73570" w:rsidP="000E7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609F"/>
    <w:multiLevelType w:val="hybridMultilevel"/>
    <w:tmpl w:val="56B85ECE"/>
    <w:lvl w:ilvl="0" w:tplc="A8D0C5B2">
      <w:start w:val="1"/>
      <w:numFmt w:val="irohaFullWidth"/>
      <w:lvlText w:val="%1．"/>
      <w:lvlJc w:val="left"/>
      <w:pPr>
        <w:ind w:left="840" w:hanging="420"/>
      </w:pPr>
    </w:lvl>
    <w:lvl w:ilvl="1" w:tplc="9268040E">
      <w:start w:val="2"/>
      <w:numFmt w:val="decimalEnclosedCircle"/>
      <w:lvlText w:val="%2"/>
      <w:lvlJc w:val="left"/>
      <w:pPr>
        <w:ind w:left="1200" w:hanging="36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nsid w:val="3DAF1C99"/>
    <w:multiLevelType w:val="hybridMultilevel"/>
    <w:tmpl w:val="1D6876D0"/>
    <w:lvl w:ilvl="0" w:tplc="42C846DE">
      <w:start w:val="1"/>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
    <w:nsid w:val="44BE6EBC"/>
    <w:multiLevelType w:val="hybridMultilevel"/>
    <w:tmpl w:val="1AF2F534"/>
    <w:lvl w:ilvl="0" w:tplc="CA603DC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67"/>
    <w:rsid w:val="000108A5"/>
    <w:rsid w:val="0001225D"/>
    <w:rsid w:val="00027889"/>
    <w:rsid w:val="00036F9F"/>
    <w:rsid w:val="000475D9"/>
    <w:rsid w:val="00050483"/>
    <w:rsid w:val="00051C1B"/>
    <w:rsid w:val="00053A49"/>
    <w:rsid w:val="00053E82"/>
    <w:rsid w:val="000601AE"/>
    <w:rsid w:val="000638AE"/>
    <w:rsid w:val="000726FF"/>
    <w:rsid w:val="00081821"/>
    <w:rsid w:val="000819F3"/>
    <w:rsid w:val="00092ACB"/>
    <w:rsid w:val="0009318E"/>
    <w:rsid w:val="000B20E7"/>
    <w:rsid w:val="000B52E3"/>
    <w:rsid w:val="000C1F77"/>
    <w:rsid w:val="000D2400"/>
    <w:rsid w:val="000E06EB"/>
    <w:rsid w:val="000E58A0"/>
    <w:rsid w:val="000E71D7"/>
    <w:rsid w:val="00101BA2"/>
    <w:rsid w:val="00102BB2"/>
    <w:rsid w:val="0011083F"/>
    <w:rsid w:val="00122376"/>
    <w:rsid w:val="001229FA"/>
    <w:rsid w:val="00124008"/>
    <w:rsid w:val="00141561"/>
    <w:rsid w:val="00143981"/>
    <w:rsid w:val="00165058"/>
    <w:rsid w:val="001707B1"/>
    <w:rsid w:val="001A3808"/>
    <w:rsid w:val="001B282D"/>
    <w:rsid w:val="001B4D7D"/>
    <w:rsid w:val="001C278F"/>
    <w:rsid w:val="001C5199"/>
    <w:rsid w:val="001D6D52"/>
    <w:rsid w:val="001D7E68"/>
    <w:rsid w:val="001E3289"/>
    <w:rsid w:val="001E40AC"/>
    <w:rsid w:val="001F3753"/>
    <w:rsid w:val="00204810"/>
    <w:rsid w:val="00212FEE"/>
    <w:rsid w:val="002130A4"/>
    <w:rsid w:val="00213990"/>
    <w:rsid w:val="0021547B"/>
    <w:rsid w:val="00217787"/>
    <w:rsid w:val="00246183"/>
    <w:rsid w:val="00252EED"/>
    <w:rsid w:val="00261FE2"/>
    <w:rsid w:val="002854CF"/>
    <w:rsid w:val="002A4486"/>
    <w:rsid w:val="002C5F52"/>
    <w:rsid w:val="002C791A"/>
    <w:rsid w:val="002D2C68"/>
    <w:rsid w:val="002E38F5"/>
    <w:rsid w:val="002E48D5"/>
    <w:rsid w:val="002E5B6B"/>
    <w:rsid w:val="00300561"/>
    <w:rsid w:val="00315498"/>
    <w:rsid w:val="0031758F"/>
    <w:rsid w:val="003221E7"/>
    <w:rsid w:val="0032252E"/>
    <w:rsid w:val="00330FBD"/>
    <w:rsid w:val="00335B5B"/>
    <w:rsid w:val="0037209A"/>
    <w:rsid w:val="00380668"/>
    <w:rsid w:val="0038180D"/>
    <w:rsid w:val="00385B8E"/>
    <w:rsid w:val="003905B4"/>
    <w:rsid w:val="003934A2"/>
    <w:rsid w:val="003977FB"/>
    <w:rsid w:val="003A2DFB"/>
    <w:rsid w:val="003B00C7"/>
    <w:rsid w:val="003C010B"/>
    <w:rsid w:val="003D2BC9"/>
    <w:rsid w:val="003D7798"/>
    <w:rsid w:val="003D7EFC"/>
    <w:rsid w:val="003E1980"/>
    <w:rsid w:val="003E4B10"/>
    <w:rsid w:val="003E4F19"/>
    <w:rsid w:val="004053E2"/>
    <w:rsid w:val="0041093F"/>
    <w:rsid w:val="004240F6"/>
    <w:rsid w:val="004276CC"/>
    <w:rsid w:val="00433666"/>
    <w:rsid w:val="004403B7"/>
    <w:rsid w:val="00440512"/>
    <w:rsid w:val="00440B8C"/>
    <w:rsid w:val="004673AC"/>
    <w:rsid w:val="00475168"/>
    <w:rsid w:val="0048000E"/>
    <w:rsid w:val="0049197A"/>
    <w:rsid w:val="00492E02"/>
    <w:rsid w:val="0049313F"/>
    <w:rsid w:val="0049646F"/>
    <w:rsid w:val="0049696F"/>
    <w:rsid w:val="004973B7"/>
    <w:rsid w:val="004A0111"/>
    <w:rsid w:val="004A5F87"/>
    <w:rsid w:val="004B7060"/>
    <w:rsid w:val="004C4EEB"/>
    <w:rsid w:val="004C6F4D"/>
    <w:rsid w:val="004D0B6C"/>
    <w:rsid w:val="004D2074"/>
    <w:rsid w:val="004D6B65"/>
    <w:rsid w:val="004E0B69"/>
    <w:rsid w:val="004E2FC6"/>
    <w:rsid w:val="004E3873"/>
    <w:rsid w:val="004F4FD3"/>
    <w:rsid w:val="00501827"/>
    <w:rsid w:val="005038B3"/>
    <w:rsid w:val="0051346C"/>
    <w:rsid w:val="00516AA3"/>
    <w:rsid w:val="005207F6"/>
    <w:rsid w:val="00526DDB"/>
    <w:rsid w:val="00533EB0"/>
    <w:rsid w:val="00546704"/>
    <w:rsid w:val="00567114"/>
    <w:rsid w:val="00574BFB"/>
    <w:rsid w:val="00574E6E"/>
    <w:rsid w:val="00580513"/>
    <w:rsid w:val="0058126F"/>
    <w:rsid w:val="0058287D"/>
    <w:rsid w:val="00586715"/>
    <w:rsid w:val="00586C9B"/>
    <w:rsid w:val="00587DEC"/>
    <w:rsid w:val="0059171C"/>
    <w:rsid w:val="00597570"/>
    <w:rsid w:val="005A02CA"/>
    <w:rsid w:val="005A0414"/>
    <w:rsid w:val="005C3732"/>
    <w:rsid w:val="005C67CF"/>
    <w:rsid w:val="005D225C"/>
    <w:rsid w:val="005F5DD0"/>
    <w:rsid w:val="00610132"/>
    <w:rsid w:val="006224E7"/>
    <w:rsid w:val="00625D1F"/>
    <w:rsid w:val="0063070F"/>
    <w:rsid w:val="00630E3A"/>
    <w:rsid w:val="006521C3"/>
    <w:rsid w:val="006537A4"/>
    <w:rsid w:val="00653F28"/>
    <w:rsid w:val="00667868"/>
    <w:rsid w:val="00676D02"/>
    <w:rsid w:val="00690597"/>
    <w:rsid w:val="006A3795"/>
    <w:rsid w:val="006B416E"/>
    <w:rsid w:val="006B4D94"/>
    <w:rsid w:val="006C5BF6"/>
    <w:rsid w:val="006C6E4A"/>
    <w:rsid w:val="006D17FD"/>
    <w:rsid w:val="006D1C77"/>
    <w:rsid w:val="006E116D"/>
    <w:rsid w:val="006E2212"/>
    <w:rsid w:val="006E6F0B"/>
    <w:rsid w:val="006E7D03"/>
    <w:rsid w:val="006F5B12"/>
    <w:rsid w:val="006F5BC7"/>
    <w:rsid w:val="0070003B"/>
    <w:rsid w:val="00703671"/>
    <w:rsid w:val="00716E2D"/>
    <w:rsid w:val="0071761A"/>
    <w:rsid w:val="0072352A"/>
    <w:rsid w:val="007260F7"/>
    <w:rsid w:val="00734098"/>
    <w:rsid w:val="00740630"/>
    <w:rsid w:val="0074223D"/>
    <w:rsid w:val="007565E0"/>
    <w:rsid w:val="007568C7"/>
    <w:rsid w:val="007735A6"/>
    <w:rsid w:val="00773E9A"/>
    <w:rsid w:val="0078065F"/>
    <w:rsid w:val="00783A07"/>
    <w:rsid w:val="007929F8"/>
    <w:rsid w:val="007A2C07"/>
    <w:rsid w:val="007A6EFF"/>
    <w:rsid w:val="007A78FC"/>
    <w:rsid w:val="007B6585"/>
    <w:rsid w:val="007C331A"/>
    <w:rsid w:val="007D42BD"/>
    <w:rsid w:val="007D678A"/>
    <w:rsid w:val="007D67FA"/>
    <w:rsid w:val="007E67DA"/>
    <w:rsid w:val="007E69B4"/>
    <w:rsid w:val="007F3A01"/>
    <w:rsid w:val="00802F37"/>
    <w:rsid w:val="008064C5"/>
    <w:rsid w:val="00826AAB"/>
    <w:rsid w:val="00833BEA"/>
    <w:rsid w:val="0084782C"/>
    <w:rsid w:val="00867795"/>
    <w:rsid w:val="00876D78"/>
    <w:rsid w:val="00877CCD"/>
    <w:rsid w:val="008940A9"/>
    <w:rsid w:val="0089795A"/>
    <w:rsid w:val="008A3E22"/>
    <w:rsid w:val="008A79ED"/>
    <w:rsid w:val="008B0B18"/>
    <w:rsid w:val="008C0978"/>
    <w:rsid w:val="008C1938"/>
    <w:rsid w:val="008D0BD7"/>
    <w:rsid w:val="008E00FC"/>
    <w:rsid w:val="008E4A5C"/>
    <w:rsid w:val="008F2DC0"/>
    <w:rsid w:val="008F6DE9"/>
    <w:rsid w:val="00900451"/>
    <w:rsid w:val="009011AE"/>
    <w:rsid w:val="00905840"/>
    <w:rsid w:val="009060DB"/>
    <w:rsid w:val="009060DC"/>
    <w:rsid w:val="009061C5"/>
    <w:rsid w:val="00906559"/>
    <w:rsid w:val="00911FE0"/>
    <w:rsid w:val="00922D07"/>
    <w:rsid w:val="0092539F"/>
    <w:rsid w:val="0093223C"/>
    <w:rsid w:val="0093276A"/>
    <w:rsid w:val="00940C52"/>
    <w:rsid w:val="00941FCB"/>
    <w:rsid w:val="00943A4F"/>
    <w:rsid w:val="00945737"/>
    <w:rsid w:val="00952B58"/>
    <w:rsid w:val="00957C19"/>
    <w:rsid w:val="00957D12"/>
    <w:rsid w:val="0097417D"/>
    <w:rsid w:val="00977409"/>
    <w:rsid w:val="00977ECD"/>
    <w:rsid w:val="00980000"/>
    <w:rsid w:val="00980DD1"/>
    <w:rsid w:val="00980DFC"/>
    <w:rsid w:val="009846BC"/>
    <w:rsid w:val="0098600F"/>
    <w:rsid w:val="009952C8"/>
    <w:rsid w:val="0099723B"/>
    <w:rsid w:val="009A040B"/>
    <w:rsid w:val="009A2DBC"/>
    <w:rsid w:val="009A3085"/>
    <w:rsid w:val="009A4FD4"/>
    <w:rsid w:val="009A75C1"/>
    <w:rsid w:val="009B15C8"/>
    <w:rsid w:val="009D1DBB"/>
    <w:rsid w:val="009D6541"/>
    <w:rsid w:val="009D7249"/>
    <w:rsid w:val="009E08BE"/>
    <w:rsid w:val="009E34E8"/>
    <w:rsid w:val="00A0046E"/>
    <w:rsid w:val="00A018EB"/>
    <w:rsid w:val="00A065A8"/>
    <w:rsid w:val="00A12933"/>
    <w:rsid w:val="00A13A43"/>
    <w:rsid w:val="00A207B0"/>
    <w:rsid w:val="00A3123E"/>
    <w:rsid w:val="00A403E3"/>
    <w:rsid w:val="00A41C0C"/>
    <w:rsid w:val="00A448F8"/>
    <w:rsid w:val="00A44BB1"/>
    <w:rsid w:val="00A51DE2"/>
    <w:rsid w:val="00A53B4C"/>
    <w:rsid w:val="00A81595"/>
    <w:rsid w:val="00A87B18"/>
    <w:rsid w:val="00A94553"/>
    <w:rsid w:val="00AA146B"/>
    <w:rsid w:val="00AA29E6"/>
    <w:rsid w:val="00AA5B4A"/>
    <w:rsid w:val="00AB607A"/>
    <w:rsid w:val="00AB66F0"/>
    <w:rsid w:val="00AB700C"/>
    <w:rsid w:val="00AC6D7B"/>
    <w:rsid w:val="00AD3D26"/>
    <w:rsid w:val="00AD4B92"/>
    <w:rsid w:val="00AE678D"/>
    <w:rsid w:val="00AF4A55"/>
    <w:rsid w:val="00AF4FCD"/>
    <w:rsid w:val="00B005CF"/>
    <w:rsid w:val="00B045C8"/>
    <w:rsid w:val="00B06082"/>
    <w:rsid w:val="00B067BF"/>
    <w:rsid w:val="00B11FD9"/>
    <w:rsid w:val="00B127FE"/>
    <w:rsid w:val="00B12D49"/>
    <w:rsid w:val="00B3133A"/>
    <w:rsid w:val="00B355EA"/>
    <w:rsid w:val="00B3671B"/>
    <w:rsid w:val="00B37BC0"/>
    <w:rsid w:val="00B419FC"/>
    <w:rsid w:val="00B42CAE"/>
    <w:rsid w:val="00B44D4C"/>
    <w:rsid w:val="00B5575B"/>
    <w:rsid w:val="00B610CA"/>
    <w:rsid w:val="00B61BF3"/>
    <w:rsid w:val="00B662BC"/>
    <w:rsid w:val="00B668A6"/>
    <w:rsid w:val="00B70818"/>
    <w:rsid w:val="00B729A2"/>
    <w:rsid w:val="00B8105A"/>
    <w:rsid w:val="00B81708"/>
    <w:rsid w:val="00B82D7D"/>
    <w:rsid w:val="00B83229"/>
    <w:rsid w:val="00B868AD"/>
    <w:rsid w:val="00B87AB6"/>
    <w:rsid w:val="00B90C7C"/>
    <w:rsid w:val="00BA1F45"/>
    <w:rsid w:val="00BC653B"/>
    <w:rsid w:val="00BE0449"/>
    <w:rsid w:val="00BE0956"/>
    <w:rsid w:val="00BE3527"/>
    <w:rsid w:val="00BE628B"/>
    <w:rsid w:val="00BF156E"/>
    <w:rsid w:val="00C00550"/>
    <w:rsid w:val="00C017EC"/>
    <w:rsid w:val="00C01FA5"/>
    <w:rsid w:val="00C07CA8"/>
    <w:rsid w:val="00C11F4D"/>
    <w:rsid w:val="00C139BF"/>
    <w:rsid w:val="00C14421"/>
    <w:rsid w:val="00C14745"/>
    <w:rsid w:val="00C27935"/>
    <w:rsid w:val="00C426C5"/>
    <w:rsid w:val="00C449E8"/>
    <w:rsid w:val="00C564B7"/>
    <w:rsid w:val="00C624AC"/>
    <w:rsid w:val="00C73570"/>
    <w:rsid w:val="00C77C27"/>
    <w:rsid w:val="00C85E35"/>
    <w:rsid w:val="00C86A30"/>
    <w:rsid w:val="00C86E75"/>
    <w:rsid w:val="00C87B3A"/>
    <w:rsid w:val="00C971D4"/>
    <w:rsid w:val="00CA0037"/>
    <w:rsid w:val="00CA600C"/>
    <w:rsid w:val="00CB21D9"/>
    <w:rsid w:val="00CB7667"/>
    <w:rsid w:val="00CB7CB7"/>
    <w:rsid w:val="00CD37D0"/>
    <w:rsid w:val="00CD4256"/>
    <w:rsid w:val="00CD661F"/>
    <w:rsid w:val="00CD6991"/>
    <w:rsid w:val="00CE0A3C"/>
    <w:rsid w:val="00CE2592"/>
    <w:rsid w:val="00CE30DB"/>
    <w:rsid w:val="00CE6B6F"/>
    <w:rsid w:val="00D075C0"/>
    <w:rsid w:val="00D12B5F"/>
    <w:rsid w:val="00D13A5C"/>
    <w:rsid w:val="00D216DD"/>
    <w:rsid w:val="00D25F0F"/>
    <w:rsid w:val="00D3408E"/>
    <w:rsid w:val="00D51CED"/>
    <w:rsid w:val="00D53AE4"/>
    <w:rsid w:val="00D53E8A"/>
    <w:rsid w:val="00D65E37"/>
    <w:rsid w:val="00D74580"/>
    <w:rsid w:val="00D847DE"/>
    <w:rsid w:val="00D969BD"/>
    <w:rsid w:val="00DA203C"/>
    <w:rsid w:val="00DB2C0D"/>
    <w:rsid w:val="00DB7C4C"/>
    <w:rsid w:val="00DC7B05"/>
    <w:rsid w:val="00DD49F2"/>
    <w:rsid w:val="00DD6AB0"/>
    <w:rsid w:val="00DE5362"/>
    <w:rsid w:val="00DF1799"/>
    <w:rsid w:val="00DF28EF"/>
    <w:rsid w:val="00E00A0B"/>
    <w:rsid w:val="00E01ADD"/>
    <w:rsid w:val="00E20EA5"/>
    <w:rsid w:val="00E2169F"/>
    <w:rsid w:val="00E24C88"/>
    <w:rsid w:val="00E24E48"/>
    <w:rsid w:val="00E31E61"/>
    <w:rsid w:val="00E34152"/>
    <w:rsid w:val="00E35B78"/>
    <w:rsid w:val="00E4227A"/>
    <w:rsid w:val="00E437BF"/>
    <w:rsid w:val="00E45C82"/>
    <w:rsid w:val="00E53929"/>
    <w:rsid w:val="00E5668F"/>
    <w:rsid w:val="00E80884"/>
    <w:rsid w:val="00E85D23"/>
    <w:rsid w:val="00E86DFC"/>
    <w:rsid w:val="00E92B6D"/>
    <w:rsid w:val="00EA295C"/>
    <w:rsid w:val="00EB66BB"/>
    <w:rsid w:val="00EC061A"/>
    <w:rsid w:val="00ED03BB"/>
    <w:rsid w:val="00ED35A4"/>
    <w:rsid w:val="00EE1F1A"/>
    <w:rsid w:val="00EF08B6"/>
    <w:rsid w:val="00EF0CA8"/>
    <w:rsid w:val="00EF28B3"/>
    <w:rsid w:val="00F0148E"/>
    <w:rsid w:val="00F040AE"/>
    <w:rsid w:val="00F165AB"/>
    <w:rsid w:val="00F24F8E"/>
    <w:rsid w:val="00F27107"/>
    <w:rsid w:val="00F423FC"/>
    <w:rsid w:val="00F53895"/>
    <w:rsid w:val="00F555E9"/>
    <w:rsid w:val="00F631F2"/>
    <w:rsid w:val="00F64241"/>
    <w:rsid w:val="00F64BEB"/>
    <w:rsid w:val="00F7749A"/>
    <w:rsid w:val="00F77D59"/>
    <w:rsid w:val="00F82730"/>
    <w:rsid w:val="00F91FDF"/>
    <w:rsid w:val="00FA3641"/>
    <w:rsid w:val="00FB4AFD"/>
    <w:rsid w:val="00FB5A47"/>
    <w:rsid w:val="00FB624E"/>
    <w:rsid w:val="00FC0A07"/>
    <w:rsid w:val="00FC2ABC"/>
    <w:rsid w:val="00FC4CE9"/>
    <w:rsid w:val="00FC5641"/>
    <w:rsid w:val="00FC6DA5"/>
    <w:rsid w:val="00FD36E0"/>
    <w:rsid w:val="00FD62EE"/>
    <w:rsid w:val="00FD663E"/>
    <w:rsid w:val="00FD6E0E"/>
    <w:rsid w:val="00FE0CED"/>
    <w:rsid w:val="00FE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1D7"/>
    <w:pPr>
      <w:tabs>
        <w:tab w:val="center" w:pos="4252"/>
        <w:tab w:val="right" w:pos="8504"/>
      </w:tabs>
      <w:snapToGrid w:val="0"/>
    </w:pPr>
  </w:style>
  <w:style w:type="character" w:customStyle="1" w:styleId="a4">
    <w:name w:val="ヘッダー (文字)"/>
    <w:basedOn w:val="a0"/>
    <w:link w:val="a3"/>
    <w:uiPriority w:val="99"/>
    <w:rsid w:val="000E71D7"/>
  </w:style>
  <w:style w:type="paragraph" w:styleId="a5">
    <w:name w:val="footer"/>
    <w:basedOn w:val="a"/>
    <w:link w:val="a6"/>
    <w:uiPriority w:val="99"/>
    <w:unhideWhenUsed/>
    <w:rsid w:val="000E71D7"/>
    <w:pPr>
      <w:tabs>
        <w:tab w:val="center" w:pos="4252"/>
        <w:tab w:val="right" w:pos="8504"/>
      </w:tabs>
      <w:snapToGrid w:val="0"/>
    </w:pPr>
  </w:style>
  <w:style w:type="character" w:customStyle="1" w:styleId="a6">
    <w:name w:val="フッター (文字)"/>
    <w:basedOn w:val="a0"/>
    <w:link w:val="a5"/>
    <w:uiPriority w:val="99"/>
    <w:rsid w:val="000E71D7"/>
  </w:style>
  <w:style w:type="paragraph" w:styleId="a7">
    <w:name w:val="Note Heading"/>
    <w:basedOn w:val="a"/>
    <w:next w:val="a"/>
    <w:link w:val="a8"/>
    <w:uiPriority w:val="99"/>
    <w:unhideWhenUsed/>
    <w:rsid w:val="00AE678D"/>
    <w:pPr>
      <w:jc w:val="center"/>
    </w:pPr>
  </w:style>
  <w:style w:type="character" w:customStyle="1" w:styleId="a8">
    <w:name w:val="記 (文字)"/>
    <w:basedOn w:val="a0"/>
    <w:link w:val="a7"/>
    <w:uiPriority w:val="99"/>
    <w:rsid w:val="00AE678D"/>
  </w:style>
  <w:style w:type="paragraph" w:styleId="a9">
    <w:name w:val="Balloon Text"/>
    <w:basedOn w:val="a"/>
    <w:link w:val="aa"/>
    <w:uiPriority w:val="99"/>
    <w:semiHidden/>
    <w:unhideWhenUsed/>
    <w:rsid w:val="007A6E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6EFF"/>
    <w:rPr>
      <w:rFonts w:asciiTheme="majorHAnsi" w:eastAsiaTheme="majorEastAsia" w:hAnsiTheme="majorHAnsi" w:cstheme="majorBidi"/>
      <w:sz w:val="18"/>
      <w:szCs w:val="18"/>
    </w:rPr>
  </w:style>
  <w:style w:type="paragraph" w:styleId="ab">
    <w:name w:val="List Paragraph"/>
    <w:basedOn w:val="a"/>
    <w:uiPriority w:val="34"/>
    <w:qFormat/>
    <w:rsid w:val="006A379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1D7"/>
    <w:pPr>
      <w:tabs>
        <w:tab w:val="center" w:pos="4252"/>
        <w:tab w:val="right" w:pos="8504"/>
      </w:tabs>
      <w:snapToGrid w:val="0"/>
    </w:pPr>
  </w:style>
  <w:style w:type="character" w:customStyle="1" w:styleId="a4">
    <w:name w:val="ヘッダー (文字)"/>
    <w:basedOn w:val="a0"/>
    <w:link w:val="a3"/>
    <w:uiPriority w:val="99"/>
    <w:rsid w:val="000E71D7"/>
  </w:style>
  <w:style w:type="paragraph" w:styleId="a5">
    <w:name w:val="footer"/>
    <w:basedOn w:val="a"/>
    <w:link w:val="a6"/>
    <w:uiPriority w:val="99"/>
    <w:unhideWhenUsed/>
    <w:rsid w:val="000E71D7"/>
    <w:pPr>
      <w:tabs>
        <w:tab w:val="center" w:pos="4252"/>
        <w:tab w:val="right" w:pos="8504"/>
      </w:tabs>
      <w:snapToGrid w:val="0"/>
    </w:pPr>
  </w:style>
  <w:style w:type="character" w:customStyle="1" w:styleId="a6">
    <w:name w:val="フッター (文字)"/>
    <w:basedOn w:val="a0"/>
    <w:link w:val="a5"/>
    <w:uiPriority w:val="99"/>
    <w:rsid w:val="000E71D7"/>
  </w:style>
  <w:style w:type="paragraph" w:styleId="a7">
    <w:name w:val="Note Heading"/>
    <w:basedOn w:val="a"/>
    <w:next w:val="a"/>
    <w:link w:val="a8"/>
    <w:uiPriority w:val="99"/>
    <w:unhideWhenUsed/>
    <w:rsid w:val="00AE678D"/>
    <w:pPr>
      <w:jc w:val="center"/>
    </w:pPr>
  </w:style>
  <w:style w:type="character" w:customStyle="1" w:styleId="a8">
    <w:name w:val="記 (文字)"/>
    <w:basedOn w:val="a0"/>
    <w:link w:val="a7"/>
    <w:uiPriority w:val="99"/>
    <w:rsid w:val="00AE678D"/>
  </w:style>
  <w:style w:type="paragraph" w:styleId="a9">
    <w:name w:val="Balloon Text"/>
    <w:basedOn w:val="a"/>
    <w:link w:val="aa"/>
    <w:uiPriority w:val="99"/>
    <w:semiHidden/>
    <w:unhideWhenUsed/>
    <w:rsid w:val="007A6E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6EFF"/>
    <w:rPr>
      <w:rFonts w:asciiTheme="majorHAnsi" w:eastAsiaTheme="majorEastAsia" w:hAnsiTheme="majorHAnsi" w:cstheme="majorBidi"/>
      <w:sz w:val="18"/>
      <w:szCs w:val="18"/>
    </w:rPr>
  </w:style>
  <w:style w:type="paragraph" w:styleId="ab">
    <w:name w:val="List Paragraph"/>
    <w:basedOn w:val="a"/>
    <w:uiPriority w:val="34"/>
    <w:qFormat/>
    <w:rsid w:val="006A37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2797">
      <w:bodyDiv w:val="1"/>
      <w:marLeft w:val="0"/>
      <w:marRight w:val="0"/>
      <w:marTop w:val="0"/>
      <w:marBottom w:val="0"/>
      <w:divBdr>
        <w:top w:val="none" w:sz="0" w:space="0" w:color="auto"/>
        <w:left w:val="none" w:sz="0" w:space="0" w:color="auto"/>
        <w:bottom w:val="none" w:sz="0" w:space="0" w:color="auto"/>
        <w:right w:val="none" w:sz="0" w:space="0" w:color="auto"/>
      </w:divBdr>
    </w:div>
    <w:div w:id="758214655">
      <w:bodyDiv w:val="1"/>
      <w:marLeft w:val="0"/>
      <w:marRight w:val="0"/>
      <w:marTop w:val="0"/>
      <w:marBottom w:val="0"/>
      <w:divBdr>
        <w:top w:val="none" w:sz="0" w:space="0" w:color="auto"/>
        <w:left w:val="none" w:sz="0" w:space="0" w:color="auto"/>
        <w:bottom w:val="none" w:sz="0" w:space="0" w:color="auto"/>
        <w:right w:val="none" w:sz="0" w:space="0" w:color="auto"/>
      </w:divBdr>
    </w:div>
    <w:div w:id="8715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AF07C-7E6F-42B0-A1CD-47580932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717</Words>
  <Characters>4088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社団法人 米穀安定供給確保支援機構</dc:creator>
  <cp:lastModifiedBy>FJ-USER</cp:lastModifiedBy>
  <cp:revision>9</cp:revision>
  <cp:lastPrinted>2013-12-27T05:45:00Z</cp:lastPrinted>
  <dcterms:created xsi:type="dcterms:W3CDTF">2013-12-26T08:29:00Z</dcterms:created>
  <dcterms:modified xsi:type="dcterms:W3CDTF">2014-01-06T00:47:00Z</dcterms:modified>
</cp:coreProperties>
</file>